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3479" w14:textId="1F3833BC" w:rsidR="00F977C6" w:rsidRPr="00F977C6" w:rsidRDefault="00D03910" w:rsidP="00F977C6">
      <w:pPr>
        <w:rPr>
          <w:b/>
          <w:bCs w:val="0"/>
          <w:sz w:val="22"/>
          <w:szCs w:val="22"/>
        </w:rPr>
      </w:pPr>
      <w:r>
        <w:rPr>
          <w:b/>
          <w:bCs w:val="0"/>
          <w:sz w:val="22"/>
          <w:szCs w:val="22"/>
        </w:rPr>
        <w:t>Kort verslag</w:t>
      </w:r>
      <w:r w:rsidR="00F977C6" w:rsidRPr="00F977C6">
        <w:rPr>
          <w:b/>
          <w:bCs w:val="0"/>
          <w:sz w:val="22"/>
          <w:szCs w:val="22"/>
        </w:rPr>
        <w:t xml:space="preserve"> Leernetwerk Toegangspoorten en Bezoekerscentra</w:t>
      </w:r>
    </w:p>
    <w:p w14:paraId="7351F273" w14:textId="1FD1A757" w:rsidR="00F977C6" w:rsidRPr="00F977C6" w:rsidRDefault="00F977C6" w:rsidP="00F977C6">
      <w:pPr>
        <w:rPr>
          <w:b/>
          <w:bCs w:val="0"/>
          <w:sz w:val="22"/>
          <w:szCs w:val="22"/>
        </w:rPr>
      </w:pPr>
      <w:r w:rsidRPr="00F977C6">
        <w:rPr>
          <w:b/>
          <w:bCs w:val="0"/>
          <w:sz w:val="22"/>
          <w:szCs w:val="22"/>
        </w:rPr>
        <w:t>5 juli 2022</w:t>
      </w:r>
    </w:p>
    <w:p w14:paraId="1E08CC4F" w14:textId="77777777" w:rsidR="00F977C6" w:rsidRDefault="00F977C6" w:rsidP="00F977C6"/>
    <w:p w14:paraId="54685A76" w14:textId="0E323721" w:rsidR="00F977C6" w:rsidRPr="00F977C6" w:rsidRDefault="00F977C6" w:rsidP="00F977C6">
      <w:pPr>
        <w:rPr>
          <w:color w:val="000000"/>
          <w:sz w:val="20"/>
        </w:rPr>
      </w:pPr>
      <w:r w:rsidRPr="00F977C6">
        <w:rPr>
          <w:sz w:val="20"/>
        </w:rPr>
        <w:t>Op 5 juli organiseerde het Nationale Parken Bureau een Leernetwerk over toegangspoorten en bezoekerscentra.</w:t>
      </w:r>
      <w:r>
        <w:rPr>
          <w:sz w:val="20"/>
        </w:rPr>
        <w:t xml:space="preserve"> </w:t>
      </w:r>
      <w:r w:rsidRPr="00F977C6">
        <w:rPr>
          <w:color w:val="000000"/>
          <w:sz w:val="20"/>
        </w:rPr>
        <w:t xml:space="preserve">Het doel van deze bijeenkomst was om kennis en ervaringen uit te wisselen tussen nationale parken en andere gebieden die met dit thema bezig zijn, en te horen </w:t>
      </w:r>
      <w:r w:rsidR="00A42B9A">
        <w:rPr>
          <w:color w:val="000000"/>
          <w:sz w:val="20"/>
        </w:rPr>
        <w:t xml:space="preserve">waar men </w:t>
      </w:r>
      <w:r w:rsidRPr="00F977C6">
        <w:rPr>
          <w:color w:val="000000"/>
          <w:sz w:val="20"/>
        </w:rPr>
        <w:t>tegenaan loopt. In een volgende verdiepende sessie na de zomer zullen dan een aantal gemeenschappelijke thema’s uitgewerkt worden.</w:t>
      </w:r>
      <w:r>
        <w:rPr>
          <w:color w:val="000000"/>
          <w:sz w:val="20"/>
        </w:rPr>
        <w:t xml:space="preserve"> </w:t>
      </w:r>
      <w:r w:rsidR="00C938CA">
        <w:rPr>
          <w:color w:val="000000"/>
          <w:sz w:val="20"/>
        </w:rPr>
        <w:t xml:space="preserve">Alle </w:t>
      </w:r>
      <w:r>
        <w:rPr>
          <w:color w:val="000000"/>
          <w:sz w:val="20"/>
        </w:rPr>
        <w:t xml:space="preserve">presentaties kun je via </w:t>
      </w:r>
      <w:r w:rsidR="00A42B9A">
        <w:rPr>
          <w:color w:val="000000"/>
          <w:sz w:val="20"/>
        </w:rPr>
        <w:t xml:space="preserve">deze we transfer link </w:t>
      </w:r>
      <w:hyperlink r:id="rId7" w:history="1">
        <w:r w:rsidR="00A42B9A" w:rsidRPr="00180B61">
          <w:rPr>
            <w:rStyle w:val="Hyperlink"/>
            <w:rFonts w:ascii="Segoe UI" w:hAnsi="Segoe UI" w:cs="Segoe UI"/>
            <w:sz w:val="21"/>
            <w:szCs w:val="21"/>
          </w:rPr>
          <w:t xml:space="preserve">https://we.tl/t-l0D6Mi4zg7 </w:t>
        </w:r>
      </w:hyperlink>
      <w:r w:rsidR="00C938CA">
        <w:rPr>
          <w:color w:val="000000"/>
          <w:sz w:val="20"/>
        </w:rPr>
        <w:t>downloaden</w:t>
      </w:r>
      <w:r w:rsidR="00A42B9A">
        <w:rPr>
          <w:color w:val="000000"/>
          <w:sz w:val="20"/>
        </w:rPr>
        <w:t xml:space="preserve"> (</w:t>
      </w:r>
      <w:r w:rsidR="00C938CA">
        <w:rPr>
          <w:color w:val="000000"/>
          <w:sz w:val="20"/>
        </w:rPr>
        <w:t xml:space="preserve"> </w:t>
      </w:r>
      <w:r w:rsidR="00A42B9A">
        <w:rPr>
          <w:color w:val="000000"/>
          <w:sz w:val="20"/>
        </w:rPr>
        <w:t>binnen 6 dagen)</w:t>
      </w:r>
      <w:r>
        <w:rPr>
          <w:color w:val="000000"/>
          <w:sz w:val="20"/>
        </w:rPr>
        <w:t>.</w:t>
      </w:r>
      <w:r w:rsidR="00984927">
        <w:rPr>
          <w:color w:val="000000"/>
          <w:sz w:val="20"/>
        </w:rPr>
        <w:t xml:space="preserve"> Ook zal ik de presentaties als bijlage met dit verslag meesturen.</w:t>
      </w:r>
    </w:p>
    <w:p w14:paraId="254B337D" w14:textId="77777777" w:rsidR="00F977C6" w:rsidRPr="00F977C6" w:rsidRDefault="00F977C6" w:rsidP="00F977C6">
      <w:pPr>
        <w:rPr>
          <w:color w:val="000000"/>
          <w:sz w:val="20"/>
        </w:rPr>
      </w:pPr>
    </w:p>
    <w:p w14:paraId="11E2473E" w14:textId="4D690852" w:rsidR="00C80918" w:rsidRPr="00C80918" w:rsidRDefault="00C80918" w:rsidP="00F977C6">
      <w:pPr>
        <w:rPr>
          <w:b/>
          <w:bCs w:val="0"/>
          <w:color w:val="000000"/>
          <w:sz w:val="20"/>
        </w:rPr>
      </w:pPr>
      <w:r w:rsidRPr="00C80918">
        <w:rPr>
          <w:b/>
          <w:bCs w:val="0"/>
          <w:color w:val="000000"/>
          <w:sz w:val="20"/>
        </w:rPr>
        <w:t>Inle</w:t>
      </w:r>
      <w:r>
        <w:rPr>
          <w:b/>
          <w:bCs w:val="0"/>
          <w:color w:val="000000"/>
          <w:sz w:val="20"/>
        </w:rPr>
        <w:t>i</w:t>
      </w:r>
      <w:r w:rsidRPr="00C80918">
        <w:rPr>
          <w:b/>
          <w:bCs w:val="0"/>
          <w:color w:val="000000"/>
          <w:sz w:val="20"/>
        </w:rPr>
        <w:t xml:space="preserve">ding duurzaam </w:t>
      </w:r>
      <w:r>
        <w:rPr>
          <w:b/>
          <w:bCs w:val="0"/>
          <w:color w:val="000000"/>
          <w:sz w:val="20"/>
        </w:rPr>
        <w:t>t</w:t>
      </w:r>
      <w:r w:rsidRPr="00C80918">
        <w:rPr>
          <w:b/>
          <w:bCs w:val="0"/>
          <w:color w:val="000000"/>
          <w:sz w:val="20"/>
        </w:rPr>
        <w:t>oerisme</w:t>
      </w:r>
      <w:r>
        <w:rPr>
          <w:b/>
          <w:bCs w:val="0"/>
          <w:color w:val="000000"/>
          <w:sz w:val="20"/>
        </w:rPr>
        <w:t xml:space="preserve"> en bestemmingsontwikkeling Nationale Parken</w:t>
      </w:r>
    </w:p>
    <w:p w14:paraId="3B6E66E2" w14:textId="07648180" w:rsidR="00F977C6" w:rsidRPr="00F977C6" w:rsidRDefault="00F977C6" w:rsidP="00F977C6">
      <w:pPr>
        <w:rPr>
          <w:color w:val="000000"/>
          <w:sz w:val="20"/>
        </w:rPr>
      </w:pPr>
      <w:r w:rsidRPr="00F977C6">
        <w:rPr>
          <w:color w:val="000000"/>
          <w:sz w:val="20"/>
        </w:rPr>
        <w:t xml:space="preserve">Angelique Vermeulen van het Nationale Parken Bureau </w:t>
      </w:r>
      <w:r w:rsidR="00C80918">
        <w:rPr>
          <w:color w:val="000000"/>
          <w:sz w:val="20"/>
        </w:rPr>
        <w:t xml:space="preserve">trapte af met </w:t>
      </w:r>
      <w:r>
        <w:rPr>
          <w:color w:val="000000"/>
          <w:sz w:val="20"/>
        </w:rPr>
        <w:t xml:space="preserve">een </w:t>
      </w:r>
      <w:r w:rsidRPr="00F977C6">
        <w:rPr>
          <w:color w:val="000000"/>
          <w:sz w:val="20"/>
        </w:rPr>
        <w:t>inleid</w:t>
      </w:r>
      <w:r>
        <w:rPr>
          <w:color w:val="000000"/>
          <w:sz w:val="20"/>
        </w:rPr>
        <w:t>ing waarin zij kort inging</w:t>
      </w:r>
      <w:r w:rsidRPr="00F977C6">
        <w:rPr>
          <w:color w:val="000000"/>
          <w:sz w:val="20"/>
        </w:rPr>
        <w:t xml:space="preserve"> op</w:t>
      </w:r>
      <w:r w:rsidR="00C80918">
        <w:rPr>
          <w:color w:val="000000"/>
          <w:sz w:val="20"/>
        </w:rPr>
        <w:t xml:space="preserve"> </w:t>
      </w:r>
      <w:r>
        <w:rPr>
          <w:color w:val="000000"/>
          <w:sz w:val="20"/>
        </w:rPr>
        <w:t>de plek die d</w:t>
      </w:r>
      <w:r w:rsidRPr="00F977C6">
        <w:rPr>
          <w:color w:val="000000"/>
          <w:sz w:val="20"/>
        </w:rPr>
        <w:t xml:space="preserve">uurzaam </w:t>
      </w:r>
      <w:r>
        <w:rPr>
          <w:color w:val="000000"/>
          <w:sz w:val="20"/>
        </w:rPr>
        <w:t>t</w:t>
      </w:r>
      <w:r w:rsidRPr="00F977C6">
        <w:rPr>
          <w:color w:val="000000"/>
          <w:sz w:val="20"/>
        </w:rPr>
        <w:t xml:space="preserve">oerisme en </w:t>
      </w:r>
      <w:r>
        <w:rPr>
          <w:color w:val="000000"/>
          <w:sz w:val="20"/>
        </w:rPr>
        <w:t>b</w:t>
      </w:r>
      <w:r w:rsidRPr="00F977C6">
        <w:rPr>
          <w:color w:val="000000"/>
          <w:sz w:val="20"/>
        </w:rPr>
        <w:t xml:space="preserve">estemmingsontwikkeling in </w:t>
      </w:r>
      <w:r>
        <w:rPr>
          <w:color w:val="000000"/>
          <w:sz w:val="20"/>
        </w:rPr>
        <w:t xml:space="preserve">de beoogde kwaliteitsimpuls van </w:t>
      </w:r>
      <w:r w:rsidRPr="00F977C6">
        <w:rPr>
          <w:color w:val="000000"/>
          <w:sz w:val="20"/>
        </w:rPr>
        <w:t>Nationale Parken</w:t>
      </w:r>
      <w:r>
        <w:rPr>
          <w:color w:val="000000"/>
          <w:sz w:val="20"/>
        </w:rPr>
        <w:t xml:space="preserve"> innemen. Voorop staat dat je weet wat je identiteit van je gebied is en welke opgaven er spelen. Deze vertaal je in een </w:t>
      </w:r>
      <w:r w:rsidR="00A42B9A">
        <w:rPr>
          <w:color w:val="000000"/>
          <w:sz w:val="20"/>
        </w:rPr>
        <w:t>visie op d</w:t>
      </w:r>
      <w:r>
        <w:rPr>
          <w:color w:val="000000"/>
          <w:sz w:val="20"/>
        </w:rPr>
        <w:t>uur</w:t>
      </w:r>
      <w:r w:rsidR="00A42B9A">
        <w:rPr>
          <w:color w:val="000000"/>
          <w:sz w:val="20"/>
        </w:rPr>
        <w:t>z</w:t>
      </w:r>
      <w:r>
        <w:rPr>
          <w:color w:val="000000"/>
          <w:sz w:val="20"/>
        </w:rPr>
        <w:t xml:space="preserve">aam toerisme, waarbij toerisme een middel vormt </w:t>
      </w:r>
      <w:r w:rsidR="00C80918">
        <w:rPr>
          <w:color w:val="000000"/>
          <w:sz w:val="20"/>
        </w:rPr>
        <w:t>in de a</w:t>
      </w:r>
      <w:r>
        <w:rPr>
          <w:color w:val="000000"/>
          <w:sz w:val="20"/>
        </w:rPr>
        <w:t xml:space="preserve">anpak van deze opgaven. De identiteit is je kompas en vertrekpunt voor de uitwerking in bestemmingsontwikkeling, aanbod en bezoekersmanagement. </w:t>
      </w:r>
      <w:r w:rsidR="00A42B9A">
        <w:rPr>
          <w:color w:val="000000"/>
          <w:sz w:val="20"/>
        </w:rPr>
        <w:t>P</w:t>
      </w:r>
      <w:r>
        <w:rPr>
          <w:color w:val="000000"/>
          <w:sz w:val="20"/>
        </w:rPr>
        <w:t xml:space="preserve">oorten en </w:t>
      </w:r>
      <w:r w:rsidR="00A42B9A">
        <w:rPr>
          <w:color w:val="000000"/>
          <w:sz w:val="20"/>
        </w:rPr>
        <w:t xml:space="preserve">bezoekerscentra vormen een onderdeel van je bezoekersmanagement. </w:t>
      </w:r>
    </w:p>
    <w:p w14:paraId="36A97698" w14:textId="7E04A2F0" w:rsidR="00F977C6" w:rsidRDefault="00F977C6" w:rsidP="00F977C6"/>
    <w:p w14:paraId="7E597B39" w14:textId="34B5CA53" w:rsidR="00F977C6" w:rsidRDefault="00F977C6" w:rsidP="00F977C6">
      <w:pPr>
        <w:rPr>
          <w:b/>
          <w:bCs w:val="0"/>
          <w:sz w:val="20"/>
        </w:rPr>
      </w:pPr>
      <w:r w:rsidRPr="00C80918">
        <w:rPr>
          <w:b/>
          <w:bCs w:val="0"/>
          <w:sz w:val="20"/>
        </w:rPr>
        <w:t xml:space="preserve">Korte schets ontwikkelingen, kansen en dilemma’s in Nationale Parken Weerribben-Wieden, Hollandse Duinen i.o. en Veluwezoom </w:t>
      </w:r>
    </w:p>
    <w:p w14:paraId="49D92BAD" w14:textId="2769959B" w:rsidR="00F977C6" w:rsidRDefault="00C80918" w:rsidP="00F977C6">
      <w:pPr>
        <w:rPr>
          <w:sz w:val="20"/>
        </w:rPr>
      </w:pPr>
      <w:r w:rsidRPr="00C80918">
        <w:rPr>
          <w:sz w:val="20"/>
        </w:rPr>
        <w:t xml:space="preserve">Vervolgens gaven </w:t>
      </w:r>
      <w:r w:rsidR="00F977C6" w:rsidRPr="00C80918">
        <w:rPr>
          <w:sz w:val="20"/>
        </w:rPr>
        <w:t xml:space="preserve">Lisanne Kruiswijk, </w:t>
      </w:r>
      <w:proofErr w:type="spellStart"/>
      <w:r w:rsidR="00F977C6" w:rsidRPr="00C80918">
        <w:rPr>
          <w:sz w:val="20"/>
        </w:rPr>
        <w:t>Soet</w:t>
      </w:r>
      <w:proofErr w:type="spellEnd"/>
      <w:r w:rsidR="00F977C6" w:rsidRPr="00C80918">
        <w:rPr>
          <w:sz w:val="20"/>
        </w:rPr>
        <w:t xml:space="preserve"> Huijbregts en Jeroen de Koe</w:t>
      </w:r>
      <w:r w:rsidRPr="00C80918">
        <w:rPr>
          <w:sz w:val="20"/>
        </w:rPr>
        <w:t xml:space="preserve"> een korte presentatie waar zij met </w:t>
      </w:r>
      <w:r w:rsidR="00A42B9A">
        <w:rPr>
          <w:sz w:val="20"/>
        </w:rPr>
        <w:t>de</w:t>
      </w:r>
      <w:r w:rsidRPr="00C80918">
        <w:rPr>
          <w:sz w:val="20"/>
        </w:rPr>
        <w:t xml:space="preserve"> parken Weerribben-Wieden, Hollandse Duinen en Veluwezoom staan.</w:t>
      </w:r>
    </w:p>
    <w:p w14:paraId="189D2A10" w14:textId="77777777" w:rsidR="00A42B9A" w:rsidRPr="00C80918" w:rsidRDefault="00A42B9A" w:rsidP="00F977C6">
      <w:pPr>
        <w:rPr>
          <w:sz w:val="20"/>
        </w:rPr>
      </w:pPr>
    </w:p>
    <w:p w14:paraId="3A1488C0" w14:textId="77777777" w:rsidR="00A42B9A" w:rsidRDefault="00C80918" w:rsidP="00F977C6">
      <w:pPr>
        <w:rPr>
          <w:sz w:val="20"/>
        </w:rPr>
      </w:pPr>
      <w:r w:rsidRPr="00C80918">
        <w:rPr>
          <w:sz w:val="20"/>
        </w:rPr>
        <w:t xml:space="preserve">Bij Weerribben-Wieden speelt bezoekersdruk in het gebied een grote rol. Ze willen de bezoekers meer naar de buitenring </w:t>
      </w:r>
      <w:r w:rsidR="00A42B9A">
        <w:rPr>
          <w:sz w:val="20"/>
        </w:rPr>
        <w:t xml:space="preserve">verplaatsen, </w:t>
      </w:r>
      <w:r w:rsidRPr="00C80918">
        <w:rPr>
          <w:sz w:val="20"/>
        </w:rPr>
        <w:t xml:space="preserve">en op die manier </w:t>
      </w:r>
      <w:r w:rsidR="00F977C6" w:rsidRPr="00C80918">
        <w:rPr>
          <w:sz w:val="20"/>
        </w:rPr>
        <w:t>ondernemers meer kansen</w:t>
      </w:r>
      <w:r w:rsidRPr="00C80918">
        <w:rPr>
          <w:sz w:val="20"/>
        </w:rPr>
        <w:t xml:space="preserve"> bieden. </w:t>
      </w:r>
      <w:r w:rsidR="00F977C6" w:rsidRPr="00C80918">
        <w:rPr>
          <w:sz w:val="20"/>
        </w:rPr>
        <w:t xml:space="preserve">Daarnaast </w:t>
      </w:r>
      <w:r w:rsidRPr="00C80918">
        <w:rPr>
          <w:sz w:val="20"/>
        </w:rPr>
        <w:t xml:space="preserve">zijn er </w:t>
      </w:r>
      <w:r w:rsidR="00F977C6" w:rsidRPr="00C80918">
        <w:rPr>
          <w:sz w:val="20"/>
        </w:rPr>
        <w:t xml:space="preserve">meer verhalen </w:t>
      </w:r>
      <w:r w:rsidRPr="00C80918">
        <w:rPr>
          <w:sz w:val="20"/>
        </w:rPr>
        <w:t xml:space="preserve">te </w:t>
      </w:r>
      <w:r w:rsidR="00F977C6" w:rsidRPr="00C80918">
        <w:rPr>
          <w:sz w:val="20"/>
        </w:rPr>
        <w:t>vertellen</w:t>
      </w:r>
      <w:r w:rsidRPr="00C80918">
        <w:rPr>
          <w:sz w:val="20"/>
        </w:rPr>
        <w:t xml:space="preserve"> over het gebied</w:t>
      </w:r>
      <w:r w:rsidR="00F977C6" w:rsidRPr="00C80918">
        <w:rPr>
          <w:sz w:val="20"/>
        </w:rPr>
        <w:t xml:space="preserve">. Niet alleen </w:t>
      </w:r>
      <w:r w:rsidR="00A42B9A">
        <w:rPr>
          <w:sz w:val="20"/>
        </w:rPr>
        <w:t xml:space="preserve">over </w:t>
      </w:r>
      <w:r w:rsidRPr="00C80918">
        <w:rPr>
          <w:sz w:val="20"/>
        </w:rPr>
        <w:t xml:space="preserve">het </w:t>
      </w:r>
      <w:r w:rsidR="00F977C6" w:rsidRPr="00C80918">
        <w:rPr>
          <w:sz w:val="20"/>
        </w:rPr>
        <w:t xml:space="preserve">veenmoeras, maar ook </w:t>
      </w:r>
      <w:r w:rsidR="00A42B9A">
        <w:rPr>
          <w:sz w:val="20"/>
        </w:rPr>
        <w:t xml:space="preserve">over </w:t>
      </w:r>
      <w:r w:rsidRPr="00C80918">
        <w:rPr>
          <w:sz w:val="20"/>
        </w:rPr>
        <w:t>de Z</w:t>
      </w:r>
      <w:r w:rsidR="00F977C6" w:rsidRPr="00C80918">
        <w:rPr>
          <w:sz w:val="20"/>
        </w:rPr>
        <w:t>uiderzeestadjes, koloni</w:t>
      </w:r>
      <w:r w:rsidRPr="00C80918">
        <w:rPr>
          <w:sz w:val="20"/>
        </w:rPr>
        <w:t>ë</w:t>
      </w:r>
      <w:r w:rsidR="00F977C6" w:rsidRPr="00C80918">
        <w:rPr>
          <w:sz w:val="20"/>
        </w:rPr>
        <w:t>n van W</w:t>
      </w:r>
      <w:r w:rsidRPr="00C80918">
        <w:rPr>
          <w:sz w:val="20"/>
        </w:rPr>
        <w:t>eldadigheid</w:t>
      </w:r>
      <w:r w:rsidR="00F977C6" w:rsidRPr="00C80918">
        <w:rPr>
          <w:sz w:val="20"/>
        </w:rPr>
        <w:t xml:space="preserve">, </w:t>
      </w:r>
      <w:r w:rsidRPr="00C80918">
        <w:rPr>
          <w:sz w:val="20"/>
        </w:rPr>
        <w:t xml:space="preserve">etc. Dit </w:t>
      </w:r>
      <w:r w:rsidR="00A42B9A">
        <w:rPr>
          <w:sz w:val="20"/>
        </w:rPr>
        <w:t>a</w:t>
      </w:r>
      <w:r w:rsidRPr="00C80918">
        <w:rPr>
          <w:sz w:val="20"/>
        </w:rPr>
        <w:t xml:space="preserve">ls totaal </w:t>
      </w:r>
      <w:proofErr w:type="spellStart"/>
      <w:r w:rsidRPr="00C80918">
        <w:rPr>
          <w:sz w:val="20"/>
        </w:rPr>
        <w:t>beleefbaar</w:t>
      </w:r>
      <w:proofErr w:type="spellEnd"/>
      <w:r w:rsidRPr="00C80918">
        <w:rPr>
          <w:sz w:val="20"/>
        </w:rPr>
        <w:t xml:space="preserve"> maken. </w:t>
      </w:r>
    </w:p>
    <w:p w14:paraId="71AB026B" w14:textId="4EB92FE0" w:rsidR="00F977C6" w:rsidRPr="00C80918" w:rsidRDefault="00A42B9A" w:rsidP="00F977C6">
      <w:pPr>
        <w:rPr>
          <w:sz w:val="20"/>
        </w:rPr>
      </w:pPr>
      <w:r>
        <w:rPr>
          <w:sz w:val="20"/>
        </w:rPr>
        <w:t>W</w:t>
      </w:r>
      <w:r w:rsidR="00C80918" w:rsidRPr="00C80918">
        <w:rPr>
          <w:sz w:val="20"/>
        </w:rPr>
        <w:t xml:space="preserve">at je </w:t>
      </w:r>
      <w:r>
        <w:rPr>
          <w:sz w:val="20"/>
        </w:rPr>
        <w:t xml:space="preserve">nu </w:t>
      </w:r>
      <w:r w:rsidR="00C80918" w:rsidRPr="00C80918">
        <w:rPr>
          <w:sz w:val="20"/>
        </w:rPr>
        <w:t>ziet is dat e</w:t>
      </w:r>
      <w:r w:rsidR="00F977C6" w:rsidRPr="00C80918">
        <w:rPr>
          <w:sz w:val="20"/>
        </w:rPr>
        <w:t xml:space="preserve">r </w:t>
      </w:r>
      <w:r w:rsidR="00C80918" w:rsidRPr="00C80918">
        <w:rPr>
          <w:sz w:val="20"/>
        </w:rPr>
        <w:t xml:space="preserve">veel </w:t>
      </w:r>
      <w:r w:rsidR="00F977C6" w:rsidRPr="00C80918">
        <w:rPr>
          <w:sz w:val="20"/>
        </w:rPr>
        <w:t xml:space="preserve">losse projecten lopen. </w:t>
      </w:r>
      <w:r>
        <w:rPr>
          <w:sz w:val="20"/>
        </w:rPr>
        <w:t>Het N</w:t>
      </w:r>
      <w:r w:rsidR="00C80918" w:rsidRPr="00C80918">
        <w:rPr>
          <w:sz w:val="20"/>
        </w:rPr>
        <w:t xml:space="preserve">P </w:t>
      </w:r>
      <w:r>
        <w:rPr>
          <w:sz w:val="20"/>
        </w:rPr>
        <w:t xml:space="preserve">wil daar </w:t>
      </w:r>
      <w:r w:rsidR="00C80918" w:rsidRPr="00C80918">
        <w:rPr>
          <w:sz w:val="20"/>
        </w:rPr>
        <w:t>meer regie</w:t>
      </w:r>
      <w:r>
        <w:rPr>
          <w:sz w:val="20"/>
        </w:rPr>
        <w:t xml:space="preserve"> en</w:t>
      </w:r>
      <w:r w:rsidR="00C80918" w:rsidRPr="00C80918">
        <w:rPr>
          <w:sz w:val="20"/>
        </w:rPr>
        <w:t xml:space="preserve"> samenhang op </w:t>
      </w:r>
      <w:r>
        <w:rPr>
          <w:sz w:val="20"/>
        </w:rPr>
        <w:t>in</w:t>
      </w:r>
      <w:r w:rsidR="00C80918" w:rsidRPr="00C80918">
        <w:rPr>
          <w:sz w:val="20"/>
        </w:rPr>
        <w:t>zetten</w:t>
      </w:r>
      <w:r>
        <w:rPr>
          <w:sz w:val="20"/>
        </w:rPr>
        <w:t xml:space="preserve"> en </w:t>
      </w:r>
      <w:r w:rsidR="00C80918" w:rsidRPr="00C80918">
        <w:rPr>
          <w:sz w:val="20"/>
        </w:rPr>
        <w:t>de</w:t>
      </w:r>
      <w:r w:rsidR="00F977C6" w:rsidRPr="00C80918">
        <w:rPr>
          <w:sz w:val="20"/>
        </w:rPr>
        <w:t xml:space="preserve"> samenwerking tussen ondernemers en </w:t>
      </w:r>
      <w:proofErr w:type="spellStart"/>
      <w:r w:rsidR="00F977C6" w:rsidRPr="00C80918">
        <w:rPr>
          <w:sz w:val="20"/>
        </w:rPr>
        <w:t>TBO</w:t>
      </w:r>
      <w:r w:rsidR="00C80918" w:rsidRPr="00C80918">
        <w:rPr>
          <w:sz w:val="20"/>
        </w:rPr>
        <w:t>’</w:t>
      </w:r>
      <w:r w:rsidR="00F977C6" w:rsidRPr="00C80918">
        <w:rPr>
          <w:sz w:val="20"/>
        </w:rPr>
        <w:t>s</w:t>
      </w:r>
      <w:proofErr w:type="spellEnd"/>
      <w:r w:rsidR="00F977C6" w:rsidRPr="00C80918">
        <w:rPr>
          <w:sz w:val="20"/>
        </w:rPr>
        <w:t xml:space="preserve"> </w:t>
      </w:r>
      <w:r w:rsidR="00C80918" w:rsidRPr="00C80918">
        <w:rPr>
          <w:sz w:val="20"/>
        </w:rPr>
        <w:t xml:space="preserve">vergroten. Er is </w:t>
      </w:r>
      <w:r w:rsidR="00F977C6" w:rsidRPr="00C80918">
        <w:rPr>
          <w:sz w:val="20"/>
        </w:rPr>
        <w:t xml:space="preserve">wel </w:t>
      </w:r>
      <w:r w:rsidR="00C80918" w:rsidRPr="00C80918">
        <w:rPr>
          <w:sz w:val="20"/>
        </w:rPr>
        <w:t xml:space="preserve">een basisgevoel van </w:t>
      </w:r>
      <w:r w:rsidR="00F977C6" w:rsidRPr="00C80918">
        <w:rPr>
          <w:sz w:val="20"/>
        </w:rPr>
        <w:t xml:space="preserve">trots op </w:t>
      </w:r>
      <w:r w:rsidR="00C80918" w:rsidRPr="00C80918">
        <w:rPr>
          <w:sz w:val="20"/>
        </w:rPr>
        <w:t xml:space="preserve">het </w:t>
      </w:r>
      <w:r w:rsidR="00F977C6" w:rsidRPr="00C80918">
        <w:rPr>
          <w:sz w:val="20"/>
        </w:rPr>
        <w:t xml:space="preserve">NP, ook bij ondernemers. Daar ligt </w:t>
      </w:r>
      <w:r w:rsidR="00C80918" w:rsidRPr="00C80918">
        <w:rPr>
          <w:sz w:val="20"/>
        </w:rPr>
        <w:t xml:space="preserve">een </w:t>
      </w:r>
      <w:r w:rsidR="00F977C6" w:rsidRPr="00C80918">
        <w:rPr>
          <w:sz w:val="20"/>
        </w:rPr>
        <w:t xml:space="preserve">kans om </w:t>
      </w:r>
      <w:r w:rsidR="00C80918" w:rsidRPr="00C80918">
        <w:rPr>
          <w:sz w:val="20"/>
        </w:rPr>
        <w:t>met centrale regie d</w:t>
      </w:r>
      <w:r>
        <w:rPr>
          <w:sz w:val="20"/>
        </w:rPr>
        <w:t>i</w:t>
      </w:r>
      <w:r w:rsidR="00C80918" w:rsidRPr="00C80918">
        <w:rPr>
          <w:sz w:val="20"/>
        </w:rPr>
        <w:t xml:space="preserve">e samenhang </w:t>
      </w:r>
      <w:r w:rsidR="00F977C6" w:rsidRPr="00C80918">
        <w:rPr>
          <w:sz w:val="20"/>
        </w:rPr>
        <w:t>uit te gaan werken</w:t>
      </w:r>
      <w:r w:rsidR="00C80918" w:rsidRPr="00C80918">
        <w:rPr>
          <w:sz w:val="20"/>
        </w:rPr>
        <w:t>. Het European Wetland Centre vormt één van de onderdelen. Dat zit in planvorming</w:t>
      </w:r>
      <w:r>
        <w:rPr>
          <w:sz w:val="20"/>
        </w:rPr>
        <w:t>sfase</w:t>
      </w:r>
      <w:r w:rsidR="00C80918" w:rsidRPr="00C80918">
        <w:rPr>
          <w:sz w:val="20"/>
        </w:rPr>
        <w:t>.</w:t>
      </w:r>
    </w:p>
    <w:p w14:paraId="4888C04D" w14:textId="77777777" w:rsidR="00F977C6" w:rsidRDefault="00F977C6" w:rsidP="00F977C6"/>
    <w:p w14:paraId="1FF85E72" w14:textId="24535DE2" w:rsidR="00F977C6" w:rsidRDefault="00403E3E" w:rsidP="00F977C6">
      <w:pPr>
        <w:rPr>
          <w:sz w:val="20"/>
        </w:rPr>
      </w:pPr>
      <w:r w:rsidRPr="00403E3E">
        <w:rPr>
          <w:sz w:val="20"/>
        </w:rPr>
        <w:t>H</w:t>
      </w:r>
      <w:r w:rsidR="00C80918" w:rsidRPr="00403E3E">
        <w:rPr>
          <w:sz w:val="20"/>
        </w:rPr>
        <w:t>et</w:t>
      </w:r>
      <w:r w:rsidR="00C80918">
        <w:t xml:space="preserve"> </w:t>
      </w:r>
      <w:r w:rsidR="00C80918" w:rsidRPr="00403E3E">
        <w:rPr>
          <w:sz w:val="20"/>
        </w:rPr>
        <w:t xml:space="preserve">Nationaal Park Hollandse Duinen i.o. </w:t>
      </w:r>
      <w:r w:rsidR="00A42B9A">
        <w:rPr>
          <w:sz w:val="20"/>
        </w:rPr>
        <w:t xml:space="preserve">(NPHD) </w:t>
      </w:r>
      <w:r w:rsidRPr="00403E3E">
        <w:rPr>
          <w:sz w:val="20"/>
        </w:rPr>
        <w:t>wil met de</w:t>
      </w:r>
      <w:r w:rsidR="00C80918" w:rsidRPr="00403E3E">
        <w:rPr>
          <w:sz w:val="20"/>
        </w:rPr>
        <w:t xml:space="preserve"> </w:t>
      </w:r>
      <w:r w:rsidRPr="00403E3E">
        <w:rPr>
          <w:sz w:val="20"/>
        </w:rPr>
        <w:t>parkp</w:t>
      </w:r>
      <w:r w:rsidR="00F977C6" w:rsidRPr="00403E3E">
        <w:rPr>
          <w:sz w:val="20"/>
        </w:rPr>
        <w:t xml:space="preserve">oorten </w:t>
      </w:r>
      <w:r w:rsidR="00C80918" w:rsidRPr="00403E3E">
        <w:rPr>
          <w:sz w:val="20"/>
        </w:rPr>
        <w:t xml:space="preserve">een uitwerking </w:t>
      </w:r>
      <w:r w:rsidRPr="00403E3E">
        <w:rPr>
          <w:sz w:val="20"/>
        </w:rPr>
        <w:t>geven a</w:t>
      </w:r>
      <w:r w:rsidR="00C80918" w:rsidRPr="00403E3E">
        <w:rPr>
          <w:sz w:val="20"/>
        </w:rPr>
        <w:t xml:space="preserve">an </w:t>
      </w:r>
      <w:r w:rsidRPr="00403E3E">
        <w:rPr>
          <w:sz w:val="20"/>
        </w:rPr>
        <w:t xml:space="preserve">het </w:t>
      </w:r>
      <w:r w:rsidR="00F977C6" w:rsidRPr="00403E3E">
        <w:rPr>
          <w:sz w:val="20"/>
        </w:rPr>
        <w:t>bezoekersmanagement</w:t>
      </w:r>
      <w:r w:rsidRPr="00403E3E">
        <w:rPr>
          <w:sz w:val="20"/>
        </w:rPr>
        <w:t xml:space="preserve"> van het park. Bezoekers moeten een variatie aan landschappen kunnen beleven via de poorten. </w:t>
      </w:r>
      <w:r w:rsidR="00F977C6" w:rsidRPr="00403E3E">
        <w:rPr>
          <w:sz w:val="20"/>
        </w:rPr>
        <w:t>Nu sprake van 5 p</w:t>
      </w:r>
      <w:r w:rsidRPr="00403E3E">
        <w:rPr>
          <w:sz w:val="20"/>
        </w:rPr>
        <w:t>o</w:t>
      </w:r>
      <w:r w:rsidR="00F977C6" w:rsidRPr="00403E3E">
        <w:rPr>
          <w:sz w:val="20"/>
        </w:rPr>
        <w:t xml:space="preserve">orten: Hoek van Holland, </w:t>
      </w:r>
      <w:proofErr w:type="spellStart"/>
      <w:r w:rsidR="00F977C6" w:rsidRPr="00403E3E">
        <w:rPr>
          <w:sz w:val="20"/>
        </w:rPr>
        <w:t>Ockenburgh</w:t>
      </w:r>
      <w:proofErr w:type="spellEnd"/>
      <w:r w:rsidR="00F977C6" w:rsidRPr="00403E3E">
        <w:rPr>
          <w:sz w:val="20"/>
        </w:rPr>
        <w:t xml:space="preserve">, </w:t>
      </w:r>
      <w:proofErr w:type="spellStart"/>
      <w:r w:rsidR="00F977C6" w:rsidRPr="00403E3E">
        <w:rPr>
          <w:sz w:val="20"/>
        </w:rPr>
        <w:t>Koekamp</w:t>
      </w:r>
      <w:proofErr w:type="spellEnd"/>
      <w:r w:rsidR="00F977C6" w:rsidRPr="00403E3E">
        <w:rPr>
          <w:sz w:val="20"/>
        </w:rPr>
        <w:t xml:space="preserve">, de Tapuit in </w:t>
      </w:r>
      <w:proofErr w:type="spellStart"/>
      <w:r w:rsidR="00F977C6" w:rsidRPr="00403E3E">
        <w:rPr>
          <w:sz w:val="20"/>
        </w:rPr>
        <w:t>Meijendel</w:t>
      </w:r>
      <w:proofErr w:type="spellEnd"/>
      <w:r w:rsidR="00F977C6" w:rsidRPr="00403E3E">
        <w:rPr>
          <w:sz w:val="20"/>
        </w:rPr>
        <w:t xml:space="preserve"> en </w:t>
      </w:r>
      <w:proofErr w:type="spellStart"/>
      <w:r w:rsidR="00F977C6" w:rsidRPr="00403E3E">
        <w:rPr>
          <w:sz w:val="20"/>
        </w:rPr>
        <w:t>Mie</w:t>
      </w:r>
      <w:r w:rsidRPr="00403E3E">
        <w:rPr>
          <w:sz w:val="20"/>
        </w:rPr>
        <w:t>n</w:t>
      </w:r>
      <w:r w:rsidR="00F977C6" w:rsidRPr="00403E3E">
        <w:rPr>
          <w:sz w:val="20"/>
        </w:rPr>
        <w:t>t</w:t>
      </w:r>
      <w:proofErr w:type="spellEnd"/>
      <w:r w:rsidR="00F977C6" w:rsidRPr="00403E3E">
        <w:rPr>
          <w:sz w:val="20"/>
        </w:rPr>
        <w:t xml:space="preserve"> Kooltuin</w:t>
      </w:r>
      <w:r w:rsidRPr="00403E3E">
        <w:rPr>
          <w:sz w:val="20"/>
        </w:rPr>
        <w:t xml:space="preserve"> bij Valkenburg.</w:t>
      </w:r>
      <w:r>
        <w:rPr>
          <w:sz w:val="20"/>
        </w:rPr>
        <w:t xml:space="preserve"> </w:t>
      </w:r>
      <w:r w:rsidR="00A42B9A">
        <w:rPr>
          <w:sz w:val="20"/>
        </w:rPr>
        <w:t>In NPHD nu samen het gesprek ov</w:t>
      </w:r>
      <w:r>
        <w:rPr>
          <w:sz w:val="20"/>
        </w:rPr>
        <w:t>er</w:t>
      </w:r>
      <w:r w:rsidR="00F977C6" w:rsidRPr="00C80918">
        <w:rPr>
          <w:sz w:val="20"/>
        </w:rPr>
        <w:t xml:space="preserve"> wat een representatieve entree is, waaraan moet dat voldoen, wat zijn de goede locaties, hoe vertel je het verhaal, en hoe draagt het bij aan de omgeving ( draag</w:t>
      </w:r>
      <w:r w:rsidR="00A42B9A">
        <w:rPr>
          <w:sz w:val="20"/>
        </w:rPr>
        <w:t>vlak</w:t>
      </w:r>
      <w:r w:rsidR="00F977C6" w:rsidRPr="00C80918">
        <w:rPr>
          <w:sz w:val="20"/>
        </w:rPr>
        <w:t>)</w:t>
      </w:r>
      <w:r>
        <w:rPr>
          <w:sz w:val="20"/>
        </w:rPr>
        <w:t xml:space="preserve">. NPHD kijkt naar </w:t>
      </w:r>
      <w:r w:rsidR="00A42B9A">
        <w:rPr>
          <w:sz w:val="20"/>
        </w:rPr>
        <w:t xml:space="preserve">de </w:t>
      </w:r>
      <w:r>
        <w:rPr>
          <w:sz w:val="20"/>
        </w:rPr>
        <w:t>p</w:t>
      </w:r>
      <w:r w:rsidR="00A42B9A">
        <w:rPr>
          <w:sz w:val="20"/>
        </w:rPr>
        <w:t>o</w:t>
      </w:r>
      <w:r>
        <w:rPr>
          <w:sz w:val="20"/>
        </w:rPr>
        <w:t>ort</w:t>
      </w:r>
      <w:r w:rsidR="00A42B9A">
        <w:rPr>
          <w:sz w:val="20"/>
        </w:rPr>
        <w:t>o</w:t>
      </w:r>
      <w:r>
        <w:rPr>
          <w:sz w:val="20"/>
        </w:rPr>
        <w:t>ntwikkeling</w:t>
      </w:r>
      <w:r w:rsidR="00F977C6" w:rsidRPr="00C80918">
        <w:rPr>
          <w:sz w:val="20"/>
        </w:rPr>
        <w:t xml:space="preserve"> vanuit </w:t>
      </w:r>
      <w:r>
        <w:rPr>
          <w:sz w:val="20"/>
        </w:rPr>
        <w:t>de drie doelstell</w:t>
      </w:r>
      <w:r w:rsidR="00A42B9A">
        <w:rPr>
          <w:sz w:val="20"/>
        </w:rPr>
        <w:t>i</w:t>
      </w:r>
      <w:r>
        <w:rPr>
          <w:sz w:val="20"/>
        </w:rPr>
        <w:t xml:space="preserve">ngen van het park en </w:t>
      </w:r>
      <w:r w:rsidR="00F977C6" w:rsidRPr="00C80918">
        <w:rPr>
          <w:sz w:val="20"/>
        </w:rPr>
        <w:t>drie schaalniveaus</w:t>
      </w:r>
      <w:r>
        <w:rPr>
          <w:sz w:val="20"/>
        </w:rPr>
        <w:t xml:space="preserve">. </w:t>
      </w:r>
      <w:r w:rsidR="00F977C6" w:rsidRPr="00C80918">
        <w:rPr>
          <w:sz w:val="20"/>
        </w:rPr>
        <w:t xml:space="preserve">De kennisuitwisseling </w:t>
      </w:r>
      <w:r>
        <w:rPr>
          <w:sz w:val="20"/>
        </w:rPr>
        <w:t xml:space="preserve">onderling </w:t>
      </w:r>
      <w:r w:rsidR="00F977C6" w:rsidRPr="00C80918">
        <w:rPr>
          <w:sz w:val="20"/>
        </w:rPr>
        <w:t>gaat goed</w:t>
      </w:r>
      <w:r w:rsidR="00291DF4">
        <w:rPr>
          <w:sz w:val="20"/>
        </w:rPr>
        <w:t>. La</w:t>
      </w:r>
      <w:r>
        <w:rPr>
          <w:sz w:val="20"/>
        </w:rPr>
        <w:t xml:space="preserve">stig is </w:t>
      </w:r>
      <w:r w:rsidR="00291DF4">
        <w:rPr>
          <w:sz w:val="20"/>
        </w:rPr>
        <w:t xml:space="preserve">de </w:t>
      </w:r>
      <w:r w:rsidR="00F977C6" w:rsidRPr="00C80918">
        <w:rPr>
          <w:sz w:val="20"/>
        </w:rPr>
        <w:t>ve</w:t>
      </w:r>
      <w:r w:rsidR="00291DF4">
        <w:rPr>
          <w:sz w:val="20"/>
        </w:rPr>
        <w:t xml:space="preserve">rschillende </w:t>
      </w:r>
      <w:r w:rsidR="00F977C6" w:rsidRPr="00C80918">
        <w:rPr>
          <w:sz w:val="20"/>
        </w:rPr>
        <w:t>expertise</w:t>
      </w:r>
      <w:r w:rsidR="00291DF4">
        <w:rPr>
          <w:sz w:val="20"/>
        </w:rPr>
        <w:t xml:space="preserve">s die </w:t>
      </w:r>
      <w:r w:rsidR="00F977C6" w:rsidRPr="00C80918">
        <w:rPr>
          <w:sz w:val="20"/>
        </w:rPr>
        <w:t xml:space="preserve">nodig </w:t>
      </w:r>
      <w:r w:rsidR="00291DF4">
        <w:rPr>
          <w:sz w:val="20"/>
        </w:rPr>
        <w:t>zijn</w:t>
      </w:r>
      <w:r w:rsidR="00F977C6" w:rsidRPr="00C80918">
        <w:rPr>
          <w:sz w:val="20"/>
        </w:rPr>
        <w:t xml:space="preserve">, </w:t>
      </w:r>
      <w:r w:rsidR="00291DF4">
        <w:rPr>
          <w:sz w:val="20"/>
        </w:rPr>
        <w:t>de omgeving en dat</w:t>
      </w:r>
      <w:r w:rsidR="00F977C6" w:rsidRPr="00C80918">
        <w:rPr>
          <w:sz w:val="20"/>
        </w:rPr>
        <w:t xml:space="preserve"> de trekker het tempo</w:t>
      </w:r>
      <w:r w:rsidR="00291DF4">
        <w:rPr>
          <w:sz w:val="20"/>
        </w:rPr>
        <w:t xml:space="preserve"> bepaalt.</w:t>
      </w:r>
      <w:r w:rsidR="00A42B9A">
        <w:rPr>
          <w:sz w:val="20"/>
        </w:rPr>
        <w:t xml:space="preserve"> </w:t>
      </w:r>
      <w:r w:rsidR="00F977C6" w:rsidRPr="00C80918">
        <w:rPr>
          <w:sz w:val="20"/>
        </w:rPr>
        <w:t xml:space="preserve">Het NP is vooral faciliterend en adviserend. </w:t>
      </w:r>
      <w:r w:rsidR="00291DF4">
        <w:rPr>
          <w:sz w:val="20"/>
        </w:rPr>
        <w:t>Als ‘parkorganisatie’ kun je</w:t>
      </w:r>
      <w:r w:rsidR="00F977C6" w:rsidRPr="00C80918">
        <w:rPr>
          <w:sz w:val="20"/>
        </w:rPr>
        <w:t xml:space="preserve"> verbinding leggen met andere org</w:t>
      </w:r>
      <w:r w:rsidR="00291DF4">
        <w:rPr>
          <w:sz w:val="20"/>
        </w:rPr>
        <w:t>a</w:t>
      </w:r>
      <w:r w:rsidR="00F977C6" w:rsidRPr="00C80918">
        <w:rPr>
          <w:sz w:val="20"/>
        </w:rPr>
        <w:t>nisaties, financiering</w:t>
      </w:r>
      <w:r w:rsidR="00291DF4">
        <w:rPr>
          <w:sz w:val="20"/>
        </w:rPr>
        <w:t xml:space="preserve"> aanvragen</w:t>
      </w:r>
      <w:r w:rsidR="00F977C6" w:rsidRPr="00C80918">
        <w:rPr>
          <w:sz w:val="20"/>
        </w:rPr>
        <w:t>, adviseren, meedenke</w:t>
      </w:r>
      <w:r w:rsidR="00291DF4">
        <w:rPr>
          <w:sz w:val="20"/>
        </w:rPr>
        <w:t xml:space="preserve">n, etc. </w:t>
      </w:r>
    </w:p>
    <w:p w14:paraId="2A6DB0B2" w14:textId="5417E41E" w:rsidR="00291DF4" w:rsidRDefault="00291DF4" w:rsidP="00F977C6">
      <w:pPr>
        <w:rPr>
          <w:sz w:val="20"/>
        </w:rPr>
      </w:pPr>
      <w:r>
        <w:rPr>
          <w:sz w:val="20"/>
        </w:rPr>
        <w:t>Het advies werd gegeven om in een vroegtijdig stadium de Destinatie Marketing Organisaties (</w:t>
      </w:r>
      <w:proofErr w:type="spellStart"/>
      <w:r>
        <w:rPr>
          <w:sz w:val="20"/>
        </w:rPr>
        <w:t>DMO’s</w:t>
      </w:r>
      <w:proofErr w:type="spellEnd"/>
      <w:r>
        <w:rPr>
          <w:sz w:val="20"/>
        </w:rPr>
        <w:t>)  te betrekken bij dit soort ontwikkelingen. Zij kijken vaak vanuit een andere meer inspirerende optiek. Dat kan waardevol zijn.</w:t>
      </w:r>
    </w:p>
    <w:p w14:paraId="4D08D8E3" w14:textId="77777777" w:rsidR="00291DF4" w:rsidRDefault="00291DF4" w:rsidP="00F977C6"/>
    <w:p w14:paraId="65897229" w14:textId="319E9391" w:rsidR="00F977C6" w:rsidRDefault="00291DF4" w:rsidP="00F977C6">
      <w:pPr>
        <w:rPr>
          <w:sz w:val="20"/>
        </w:rPr>
      </w:pPr>
      <w:r w:rsidRPr="0093760B">
        <w:rPr>
          <w:sz w:val="20"/>
        </w:rPr>
        <w:t xml:space="preserve">In Nationaal Park de Veluwezoom zijn er veel problemen met de hoge bezoekersdruk en parkeren in het park. Dit geeft niet alleen problemen voor de natuur zelf, maar ook voor de beleving van die natuur. Daarom </w:t>
      </w:r>
      <w:r w:rsidR="00984927">
        <w:rPr>
          <w:sz w:val="20"/>
        </w:rPr>
        <w:t xml:space="preserve">is er </w:t>
      </w:r>
      <w:r w:rsidRPr="0093760B">
        <w:rPr>
          <w:sz w:val="20"/>
        </w:rPr>
        <w:t>een plan opgesteld om het parkeren in het park terug te dringen en naar de randen te verplaatsen, en het bezoeken met OV te stimuleren</w:t>
      </w:r>
      <w:r w:rsidR="00F977C6" w:rsidRPr="0093760B">
        <w:rPr>
          <w:sz w:val="20"/>
        </w:rPr>
        <w:t xml:space="preserve">. </w:t>
      </w:r>
      <w:r w:rsidR="00A42B9A">
        <w:rPr>
          <w:sz w:val="20"/>
        </w:rPr>
        <w:t>E</w:t>
      </w:r>
      <w:r w:rsidR="00C938CA" w:rsidRPr="0093760B">
        <w:rPr>
          <w:sz w:val="20"/>
        </w:rPr>
        <w:t>r l</w:t>
      </w:r>
      <w:r w:rsidR="00984927">
        <w:rPr>
          <w:sz w:val="20"/>
        </w:rPr>
        <w:t>i</w:t>
      </w:r>
      <w:r w:rsidR="00C938CA" w:rsidRPr="0093760B">
        <w:rPr>
          <w:sz w:val="20"/>
        </w:rPr>
        <w:t>g</w:t>
      </w:r>
      <w:r w:rsidR="00984927">
        <w:rPr>
          <w:sz w:val="20"/>
        </w:rPr>
        <w:t>t</w:t>
      </w:r>
      <w:r w:rsidR="00C938CA" w:rsidRPr="0093760B">
        <w:rPr>
          <w:sz w:val="20"/>
        </w:rPr>
        <w:t xml:space="preserve"> een plan voor </w:t>
      </w:r>
      <w:r w:rsidR="00984927">
        <w:rPr>
          <w:sz w:val="20"/>
        </w:rPr>
        <w:t xml:space="preserve">totale </w:t>
      </w:r>
      <w:r w:rsidR="00C938CA" w:rsidRPr="0093760B">
        <w:rPr>
          <w:sz w:val="20"/>
        </w:rPr>
        <w:t xml:space="preserve">afsluiting van </w:t>
      </w:r>
      <w:r w:rsidR="00984927">
        <w:rPr>
          <w:sz w:val="20"/>
        </w:rPr>
        <w:t xml:space="preserve">de doorgaande </w:t>
      </w:r>
      <w:r w:rsidR="00C938CA" w:rsidRPr="0093760B">
        <w:rPr>
          <w:sz w:val="20"/>
        </w:rPr>
        <w:t>weg</w:t>
      </w:r>
      <w:r w:rsidR="00984927">
        <w:rPr>
          <w:sz w:val="20"/>
        </w:rPr>
        <w:t>,</w:t>
      </w:r>
      <w:r w:rsidR="00C938CA" w:rsidRPr="0093760B">
        <w:rPr>
          <w:sz w:val="20"/>
        </w:rPr>
        <w:t xml:space="preserve"> maar politiek ligt dat gevoelig. Dat neemt </w:t>
      </w:r>
      <w:r w:rsidR="00A42B9A">
        <w:rPr>
          <w:sz w:val="20"/>
        </w:rPr>
        <w:t xml:space="preserve">de </w:t>
      </w:r>
      <w:r w:rsidR="00F977C6" w:rsidRPr="0093760B">
        <w:rPr>
          <w:sz w:val="20"/>
        </w:rPr>
        <w:t xml:space="preserve">incentive </w:t>
      </w:r>
      <w:r w:rsidR="00C938CA" w:rsidRPr="0093760B">
        <w:rPr>
          <w:sz w:val="20"/>
        </w:rPr>
        <w:t xml:space="preserve">voor </w:t>
      </w:r>
      <w:r w:rsidR="00A42B9A">
        <w:rPr>
          <w:sz w:val="20"/>
        </w:rPr>
        <w:t xml:space="preserve">het stimuleren </w:t>
      </w:r>
      <w:r w:rsidR="00C938CA" w:rsidRPr="0093760B">
        <w:rPr>
          <w:sz w:val="20"/>
        </w:rPr>
        <w:t xml:space="preserve">van OV </w:t>
      </w:r>
      <w:r w:rsidR="00F977C6" w:rsidRPr="0093760B">
        <w:rPr>
          <w:sz w:val="20"/>
        </w:rPr>
        <w:t>we</w:t>
      </w:r>
      <w:r w:rsidR="00C938CA" w:rsidRPr="0093760B">
        <w:rPr>
          <w:sz w:val="20"/>
        </w:rPr>
        <w:t>g. Een ander probleem is de financiering van alternatieven. NP Veluwez</w:t>
      </w:r>
      <w:r w:rsidR="00A42B9A">
        <w:rPr>
          <w:sz w:val="20"/>
        </w:rPr>
        <w:t>oo</w:t>
      </w:r>
      <w:r w:rsidR="00C938CA" w:rsidRPr="0093760B">
        <w:rPr>
          <w:sz w:val="20"/>
        </w:rPr>
        <w:t xml:space="preserve">m is vanuit deze problematiek deelnemer geworden </w:t>
      </w:r>
      <w:r w:rsidR="00A42B9A">
        <w:rPr>
          <w:sz w:val="20"/>
        </w:rPr>
        <w:t>a</w:t>
      </w:r>
      <w:r w:rsidR="00C938CA" w:rsidRPr="0093760B">
        <w:rPr>
          <w:sz w:val="20"/>
        </w:rPr>
        <w:t xml:space="preserve">an de </w:t>
      </w:r>
      <w:proofErr w:type="spellStart"/>
      <w:r w:rsidR="00F977C6" w:rsidRPr="0093760B">
        <w:rPr>
          <w:sz w:val="20"/>
        </w:rPr>
        <w:t>Interreg</w:t>
      </w:r>
      <w:proofErr w:type="spellEnd"/>
      <w:r w:rsidR="00A42B9A">
        <w:rPr>
          <w:sz w:val="20"/>
        </w:rPr>
        <w:t>-aanvraag</w:t>
      </w:r>
      <w:r w:rsidR="00F977C6" w:rsidRPr="0093760B">
        <w:rPr>
          <w:sz w:val="20"/>
        </w:rPr>
        <w:t xml:space="preserve"> NWE</w:t>
      </w:r>
      <w:r w:rsidR="00C938CA" w:rsidRPr="0093760B">
        <w:rPr>
          <w:sz w:val="20"/>
        </w:rPr>
        <w:t xml:space="preserve"> die onlangs is ingediend rond het thema duurzame mobiliteit in natuurgebieden. Ook NP Van Gogh, Grenspark Kalmthoutse Heide  en Utrechtse Heuvelrug nemen daaraan deel. </w:t>
      </w:r>
    </w:p>
    <w:p w14:paraId="3EB67614" w14:textId="77777777" w:rsidR="00821077" w:rsidRPr="0093760B" w:rsidRDefault="00821077" w:rsidP="00F977C6">
      <w:pPr>
        <w:rPr>
          <w:sz w:val="20"/>
        </w:rPr>
      </w:pPr>
    </w:p>
    <w:p w14:paraId="0364B6A4" w14:textId="40C3B114" w:rsidR="00F977C6" w:rsidRPr="00C938CA" w:rsidRDefault="00F977C6" w:rsidP="00F977C6">
      <w:pPr>
        <w:rPr>
          <w:b/>
          <w:bCs w:val="0"/>
          <w:sz w:val="20"/>
        </w:rPr>
      </w:pPr>
      <w:r w:rsidRPr="00C938CA">
        <w:rPr>
          <w:b/>
          <w:bCs w:val="0"/>
          <w:sz w:val="20"/>
        </w:rPr>
        <w:t>Samenwerkingen rond Natuurpoorten en Bezoekerscentra</w:t>
      </w:r>
    </w:p>
    <w:p w14:paraId="49BF516C" w14:textId="3FFE680A" w:rsidR="00F977C6" w:rsidRPr="00A42B9A" w:rsidRDefault="00C938CA" w:rsidP="00C938CA">
      <w:pPr>
        <w:rPr>
          <w:sz w:val="20"/>
        </w:rPr>
      </w:pPr>
      <w:r w:rsidRPr="00A42B9A">
        <w:rPr>
          <w:sz w:val="20"/>
        </w:rPr>
        <w:t xml:space="preserve">Vervolgens gaf </w:t>
      </w:r>
      <w:r w:rsidR="00F977C6" w:rsidRPr="00A42B9A">
        <w:rPr>
          <w:sz w:val="20"/>
        </w:rPr>
        <w:t>Bram Timmers, consulent Natuur en Recreatie</w:t>
      </w:r>
      <w:r w:rsidRPr="00A42B9A">
        <w:rPr>
          <w:sz w:val="20"/>
        </w:rPr>
        <w:t xml:space="preserve">, een presentatie over de Brabantse Natuurpoorten. In opdracht van de provincie Brabant </w:t>
      </w:r>
      <w:r w:rsidR="00A42B9A">
        <w:rPr>
          <w:sz w:val="20"/>
        </w:rPr>
        <w:t xml:space="preserve">moest </w:t>
      </w:r>
      <w:r w:rsidRPr="00A42B9A">
        <w:rPr>
          <w:sz w:val="20"/>
        </w:rPr>
        <w:t xml:space="preserve">er ingezet </w:t>
      </w:r>
      <w:r w:rsidR="00A42B9A">
        <w:rPr>
          <w:sz w:val="20"/>
        </w:rPr>
        <w:t xml:space="preserve">worden </w:t>
      </w:r>
      <w:r w:rsidRPr="00A42B9A">
        <w:rPr>
          <w:sz w:val="20"/>
        </w:rPr>
        <w:t xml:space="preserve">op een revitalisering van het buitengebied door het verbeteren van de zonering om </w:t>
      </w:r>
      <w:r w:rsidR="00A42B9A">
        <w:rPr>
          <w:sz w:val="20"/>
        </w:rPr>
        <w:t xml:space="preserve">zo </w:t>
      </w:r>
      <w:r w:rsidRPr="00A42B9A">
        <w:rPr>
          <w:sz w:val="20"/>
        </w:rPr>
        <w:t xml:space="preserve">de kwetsbare natuur te ontzien. Het resultaat is een netwerk van herkenbare entrees tot natuurgebieden met goede recreatieve faciliteiten voor bezoekers. </w:t>
      </w:r>
    </w:p>
    <w:p w14:paraId="69C7CFB3" w14:textId="0E1D9D0B" w:rsidR="00F977C6" w:rsidRPr="00A42B9A" w:rsidRDefault="00C938CA" w:rsidP="00F977C6">
      <w:pPr>
        <w:rPr>
          <w:sz w:val="20"/>
        </w:rPr>
      </w:pPr>
      <w:r w:rsidRPr="00A42B9A">
        <w:rPr>
          <w:sz w:val="20"/>
        </w:rPr>
        <w:t>Eerst he</w:t>
      </w:r>
      <w:r w:rsidR="00A42B9A">
        <w:rPr>
          <w:sz w:val="20"/>
        </w:rPr>
        <w:t xml:space="preserve">eft de projectorganisatie </w:t>
      </w:r>
      <w:r w:rsidRPr="00A42B9A">
        <w:rPr>
          <w:sz w:val="20"/>
        </w:rPr>
        <w:t>een inventarisatie gemaakt van wat er al was</w:t>
      </w:r>
      <w:r w:rsidR="00A42B9A">
        <w:rPr>
          <w:sz w:val="20"/>
        </w:rPr>
        <w:t xml:space="preserve"> aan entrees</w:t>
      </w:r>
      <w:r w:rsidRPr="00A42B9A">
        <w:rPr>
          <w:sz w:val="20"/>
        </w:rPr>
        <w:t xml:space="preserve">. Dat voldeed niet. Op basis daarvan zijn er criteria opgesteld waar deze natuurpoorten </w:t>
      </w:r>
      <w:r w:rsidR="00A42B9A">
        <w:rPr>
          <w:sz w:val="20"/>
        </w:rPr>
        <w:t xml:space="preserve">wel </w:t>
      </w:r>
      <w:r w:rsidRPr="00A42B9A">
        <w:rPr>
          <w:sz w:val="20"/>
        </w:rPr>
        <w:t>aan moesten voldoen</w:t>
      </w:r>
      <w:r w:rsidR="00E53A6A" w:rsidRPr="00A42B9A">
        <w:rPr>
          <w:sz w:val="20"/>
        </w:rPr>
        <w:t xml:space="preserve">, </w:t>
      </w:r>
      <w:proofErr w:type="spellStart"/>
      <w:r w:rsidR="00E53A6A" w:rsidRPr="00A42B9A">
        <w:rPr>
          <w:sz w:val="20"/>
        </w:rPr>
        <w:t>oa</w:t>
      </w:r>
      <w:proofErr w:type="spellEnd"/>
      <w:r w:rsidR="00E53A6A" w:rsidRPr="00A42B9A">
        <w:rPr>
          <w:sz w:val="20"/>
        </w:rPr>
        <w:t xml:space="preserve"> </w:t>
      </w:r>
      <w:r w:rsidR="00CF7933" w:rsidRPr="00A42B9A">
        <w:rPr>
          <w:sz w:val="20"/>
        </w:rPr>
        <w:t>qua ligging aan routes,</w:t>
      </w:r>
      <w:r w:rsidR="00E53A6A" w:rsidRPr="00A42B9A">
        <w:rPr>
          <w:sz w:val="20"/>
        </w:rPr>
        <w:t xml:space="preserve"> </w:t>
      </w:r>
      <w:r w:rsidR="00CF7933" w:rsidRPr="00A42B9A">
        <w:rPr>
          <w:sz w:val="20"/>
        </w:rPr>
        <w:t xml:space="preserve">horeca, </w:t>
      </w:r>
      <w:r w:rsidR="00E53A6A" w:rsidRPr="00A42B9A">
        <w:rPr>
          <w:sz w:val="20"/>
        </w:rPr>
        <w:t xml:space="preserve">herkenbaarheid, </w:t>
      </w:r>
      <w:r w:rsidR="00CF7933" w:rsidRPr="00A42B9A">
        <w:rPr>
          <w:sz w:val="20"/>
        </w:rPr>
        <w:t xml:space="preserve">ruimtelijke kwaliteit </w:t>
      </w:r>
      <w:r w:rsidR="00E53A6A" w:rsidRPr="00A42B9A">
        <w:rPr>
          <w:sz w:val="20"/>
        </w:rPr>
        <w:t>en informatievoorziening</w:t>
      </w:r>
      <w:r w:rsidRPr="00A42B9A">
        <w:rPr>
          <w:sz w:val="20"/>
        </w:rPr>
        <w:t xml:space="preserve">. </w:t>
      </w:r>
      <w:r w:rsidR="00CF7933" w:rsidRPr="00A42B9A">
        <w:rPr>
          <w:sz w:val="20"/>
        </w:rPr>
        <w:t xml:space="preserve">Ook </w:t>
      </w:r>
      <w:r w:rsidR="00A42B9A">
        <w:rPr>
          <w:sz w:val="20"/>
        </w:rPr>
        <w:t xml:space="preserve">is de </w:t>
      </w:r>
      <w:r w:rsidR="00CF7933" w:rsidRPr="00A42B9A">
        <w:rPr>
          <w:sz w:val="20"/>
        </w:rPr>
        <w:t xml:space="preserve">samenwerking gezocht met partners. Denk wel na over hun rol en in welke fase je wie betrekt. Vervolgens is er een selectie van locaties gemaakt op basis van de criteria. Er was ook budget voor de inzet van een landschapsarchitect. Je wilt uiteindelijk een keurmerk neerzetten en de bezoeker ‘gemak’ bieden. Bram eindigde met een aantal “tips” : doe het samen, denk vanuit doelgroepen, zorg voor lokale ambassadeurs en organiseer slimme marketing, ook via de netwerken. Een handig vehikel om het netwerk </w:t>
      </w:r>
      <w:r w:rsidR="00A42B9A">
        <w:rPr>
          <w:sz w:val="20"/>
        </w:rPr>
        <w:t xml:space="preserve">van poorten </w:t>
      </w:r>
      <w:r w:rsidR="00CF7933" w:rsidRPr="00A42B9A">
        <w:rPr>
          <w:sz w:val="20"/>
        </w:rPr>
        <w:t>te ondersteunen</w:t>
      </w:r>
      <w:r w:rsidR="00A42B9A">
        <w:rPr>
          <w:sz w:val="20"/>
        </w:rPr>
        <w:t>,</w:t>
      </w:r>
      <w:r w:rsidR="00CF7933" w:rsidRPr="00A42B9A">
        <w:rPr>
          <w:sz w:val="20"/>
        </w:rPr>
        <w:t xml:space="preserve"> is de Stichting Brabantse Natuurpoorten die is opgericht.</w:t>
      </w:r>
    </w:p>
    <w:p w14:paraId="46DD71ED" w14:textId="77777777" w:rsidR="00CF7933" w:rsidRPr="0093760B" w:rsidRDefault="00CF7933" w:rsidP="00F977C6">
      <w:pPr>
        <w:rPr>
          <w:sz w:val="20"/>
        </w:rPr>
      </w:pPr>
    </w:p>
    <w:p w14:paraId="224CAC38" w14:textId="267AE4B5" w:rsidR="0093760B" w:rsidRPr="0093760B" w:rsidRDefault="00C51B17" w:rsidP="00F977C6">
      <w:pPr>
        <w:rPr>
          <w:sz w:val="20"/>
        </w:rPr>
      </w:pPr>
      <w:r w:rsidRPr="0093760B">
        <w:rPr>
          <w:sz w:val="20"/>
        </w:rPr>
        <w:t xml:space="preserve">Als laatste gaf </w:t>
      </w:r>
      <w:r w:rsidR="00F977C6" w:rsidRPr="0093760B">
        <w:rPr>
          <w:sz w:val="20"/>
        </w:rPr>
        <w:t xml:space="preserve">Marion Barth, </w:t>
      </w:r>
      <w:r w:rsidRPr="0093760B">
        <w:rPr>
          <w:sz w:val="20"/>
        </w:rPr>
        <w:t>z</w:t>
      </w:r>
      <w:r w:rsidR="00F977C6" w:rsidRPr="0093760B">
        <w:rPr>
          <w:sz w:val="20"/>
        </w:rPr>
        <w:t xml:space="preserve">akelijk </w:t>
      </w:r>
      <w:r w:rsidRPr="0093760B">
        <w:rPr>
          <w:sz w:val="20"/>
        </w:rPr>
        <w:t>d</w:t>
      </w:r>
      <w:r w:rsidR="00F977C6" w:rsidRPr="0093760B">
        <w:rPr>
          <w:sz w:val="20"/>
        </w:rPr>
        <w:t xml:space="preserve">irecteur Stichting Texels Museum ( w.o. </w:t>
      </w:r>
      <w:proofErr w:type="spellStart"/>
      <w:r w:rsidR="00F977C6" w:rsidRPr="0093760B">
        <w:rPr>
          <w:sz w:val="20"/>
        </w:rPr>
        <w:t>Ecomare</w:t>
      </w:r>
      <w:proofErr w:type="spellEnd"/>
      <w:r w:rsidR="00F977C6" w:rsidRPr="0093760B">
        <w:rPr>
          <w:sz w:val="20"/>
        </w:rPr>
        <w:t>)</w:t>
      </w:r>
      <w:r w:rsidRPr="0093760B">
        <w:rPr>
          <w:sz w:val="20"/>
        </w:rPr>
        <w:t>, een toeli</w:t>
      </w:r>
      <w:r w:rsidR="0093760B" w:rsidRPr="0093760B">
        <w:rPr>
          <w:sz w:val="20"/>
        </w:rPr>
        <w:t>c</w:t>
      </w:r>
      <w:r w:rsidRPr="0093760B">
        <w:rPr>
          <w:sz w:val="20"/>
        </w:rPr>
        <w:t>hting op de samenwerking tussen een aantal bezoekerscentra in de W</w:t>
      </w:r>
      <w:r w:rsidR="0093760B" w:rsidRPr="0093760B">
        <w:rPr>
          <w:sz w:val="20"/>
        </w:rPr>
        <w:t>a</w:t>
      </w:r>
      <w:r w:rsidRPr="0093760B">
        <w:rPr>
          <w:sz w:val="20"/>
        </w:rPr>
        <w:t>dden</w:t>
      </w:r>
      <w:r w:rsidR="0093760B" w:rsidRPr="0093760B">
        <w:rPr>
          <w:sz w:val="20"/>
        </w:rPr>
        <w:t>.</w:t>
      </w:r>
      <w:r w:rsidR="00A42B9A">
        <w:rPr>
          <w:sz w:val="20"/>
        </w:rPr>
        <w:t xml:space="preserve"> </w:t>
      </w:r>
      <w:r w:rsidR="0093760B" w:rsidRPr="0093760B">
        <w:rPr>
          <w:sz w:val="20"/>
        </w:rPr>
        <w:t xml:space="preserve">Deze samenwerking is in het najaar van 2021 gestart. Het doel van de samenwerking is kennisuitwisseling en het samen optrekken richting fondsen/politiek. Aan de samenwerking nemen alleen </w:t>
      </w:r>
      <w:proofErr w:type="spellStart"/>
      <w:r w:rsidR="0093760B" w:rsidRPr="0093760B">
        <w:rPr>
          <w:sz w:val="20"/>
        </w:rPr>
        <w:t>BC’s</w:t>
      </w:r>
      <w:proofErr w:type="spellEnd"/>
      <w:r w:rsidR="0093760B" w:rsidRPr="0093760B">
        <w:rPr>
          <w:sz w:val="20"/>
        </w:rPr>
        <w:t xml:space="preserve"> deel die betaalde krachten in dienst hebben en een professionele exploitatie draaien. Ook moeten ze het verhaal van de Wadden vertellen. Haar boodschap is dat je trots mag zijn op wat je hebt en dat je best geld mag vragen voor natuur en educatie. </w:t>
      </w:r>
      <w:proofErr w:type="spellStart"/>
      <w:r w:rsidR="0093760B" w:rsidRPr="0093760B">
        <w:rPr>
          <w:sz w:val="20"/>
        </w:rPr>
        <w:t>Ecomare</w:t>
      </w:r>
      <w:proofErr w:type="spellEnd"/>
      <w:r w:rsidR="0093760B" w:rsidRPr="0093760B">
        <w:rPr>
          <w:sz w:val="20"/>
        </w:rPr>
        <w:t xml:space="preserve"> draait grotendeels op de inkomsten uit entreegelden, horeca, winkel en donaties. Voor meer info</w:t>
      </w:r>
      <w:r w:rsidR="0093760B">
        <w:rPr>
          <w:sz w:val="20"/>
        </w:rPr>
        <w:t xml:space="preserve"> over de exploitatie</w:t>
      </w:r>
      <w:r w:rsidR="0093760B" w:rsidRPr="0093760B">
        <w:rPr>
          <w:sz w:val="20"/>
        </w:rPr>
        <w:t xml:space="preserve"> zie </w:t>
      </w:r>
      <w:hyperlink r:id="rId8" w:history="1">
        <w:r w:rsidR="0093760B" w:rsidRPr="0093760B">
          <w:rPr>
            <w:rStyle w:val="Hyperlink"/>
            <w:sz w:val="20"/>
          </w:rPr>
          <w:t>het jaarverslag</w:t>
        </w:r>
      </w:hyperlink>
      <w:r w:rsidR="0093760B" w:rsidRPr="0093760B">
        <w:rPr>
          <w:sz w:val="20"/>
        </w:rPr>
        <w:t xml:space="preserve"> </w:t>
      </w:r>
    </w:p>
    <w:p w14:paraId="7B32DDAB" w14:textId="77777777" w:rsidR="0093760B" w:rsidRPr="00C938CA" w:rsidRDefault="0093760B" w:rsidP="00F977C6">
      <w:pPr>
        <w:rPr>
          <w:sz w:val="20"/>
        </w:rPr>
      </w:pPr>
    </w:p>
    <w:p w14:paraId="46B02A5F" w14:textId="77777777" w:rsidR="0093760B" w:rsidRDefault="0093760B" w:rsidP="00F977C6">
      <w:pPr>
        <w:rPr>
          <w:b/>
          <w:bCs w:val="0"/>
          <w:sz w:val="20"/>
        </w:rPr>
      </w:pPr>
      <w:r>
        <w:rPr>
          <w:b/>
          <w:bCs w:val="0"/>
          <w:sz w:val="20"/>
        </w:rPr>
        <w:t>Vervolgafspraken</w:t>
      </w:r>
    </w:p>
    <w:p w14:paraId="2B255B5E" w14:textId="46522CAF" w:rsidR="0093760B" w:rsidRDefault="0093760B" w:rsidP="00F977C6">
      <w:pPr>
        <w:rPr>
          <w:b/>
          <w:bCs w:val="0"/>
          <w:sz w:val="20"/>
        </w:rPr>
      </w:pPr>
      <w:r>
        <w:rPr>
          <w:sz w:val="20"/>
        </w:rPr>
        <w:t xml:space="preserve">Na de zomer organiseren we een nieuwe bijeenkomst waarin we </w:t>
      </w:r>
      <w:r w:rsidR="00A42B9A">
        <w:rPr>
          <w:sz w:val="20"/>
        </w:rPr>
        <w:t>ee</w:t>
      </w:r>
      <w:r>
        <w:rPr>
          <w:sz w:val="20"/>
        </w:rPr>
        <w:t xml:space="preserve">n </w:t>
      </w:r>
      <w:r w:rsidR="00A42B9A">
        <w:rPr>
          <w:sz w:val="20"/>
        </w:rPr>
        <w:t>a</w:t>
      </w:r>
      <w:r>
        <w:rPr>
          <w:sz w:val="20"/>
        </w:rPr>
        <w:t xml:space="preserve">antal thema’s behandelen. </w:t>
      </w:r>
      <w:r w:rsidR="00A42B9A">
        <w:rPr>
          <w:sz w:val="20"/>
        </w:rPr>
        <w:t>Ge</w:t>
      </w:r>
      <w:r>
        <w:rPr>
          <w:sz w:val="20"/>
        </w:rPr>
        <w:t xml:space="preserve">noemd </w:t>
      </w:r>
      <w:r>
        <w:rPr>
          <w:b/>
          <w:bCs w:val="0"/>
          <w:sz w:val="20"/>
        </w:rPr>
        <w:t>zijn:</w:t>
      </w:r>
    </w:p>
    <w:p w14:paraId="2187EABF" w14:textId="4C45CFA4" w:rsidR="0093760B" w:rsidRDefault="0093760B" w:rsidP="0093760B">
      <w:pPr>
        <w:pStyle w:val="Lijstalinea"/>
        <w:numPr>
          <w:ilvl w:val="0"/>
          <w:numId w:val="1"/>
        </w:numPr>
        <w:rPr>
          <w:sz w:val="20"/>
        </w:rPr>
      </w:pPr>
      <w:r>
        <w:rPr>
          <w:sz w:val="20"/>
        </w:rPr>
        <w:t>Financiering en exploitatie</w:t>
      </w:r>
      <w:r w:rsidR="00914AAE">
        <w:rPr>
          <w:sz w:val="20"/>
        </w:rPr>
        <w:t>!</w:t>
      </w:r>
    </w:p>
    <w:p w14:paraId="38979501" w14:textId="2FA64DAC" w:rsidR="0093760B" w:rsidRDefault="00F977C6" w:rsidP="004E6279">
      <w:pPr>
        <w:pStyle w:val="Lijstalinea"/>
        <w:numPr>
          <w:ilvl w:val="0"/>
          <w:numId w:val="1"/>
        </w:numPr>
        <w:rPr>
          <w:sz w:val="20"/>
        </w:rPr>
      </w:pPr>
      <w:r w:rsidRPr="0093760B">
        <w:rPr>
          <w:sz w:val="20"/>
        </w:rPr>
        <w:t>balans tussen natuur en recreatie</w:t>
      </w:r>
      <w:r w:rsidR="0093760B">
        <w:rPr>
          <w:sz w:val="20"/>
        </w:rPr>
        <w:t>druk</w:t>
      </w:r>
      <w:r w:rsidR="00A42B9A">
        <w:rPr>
          <w:sz w:val="20"/>
        </w:rPr>
        <w:t xml:space="preserve"> door bezoekers</w:t>
      </w:r>
    </w:p>
    <w:p w14:paraId="09E6FE47" w14:textId="41B36535" w:rsidR="0093760B" w:rsidRPr="0093760B" w:rsidRDefault="0093760B" w:rsidP="0093760B">
      <w:pPr>
        <w:pStyle w:val="Lijstalinea"/>
        <w:numPr>
          <w:ilvl w:val="0"/>
          <w:numId w:val="1"/>
        </w:numPr>
        <w:rPr>
          <w:sz w:val="20"/>
        </w:rPr>
      </w:pPr>
      <w:r w:rsidRPr="0093760B">
        <w:rPr>
          <w:sz w:val="20"/>
        </w:rPr>
        <w:t xml:space="preserve">hoe betrek je ondernemers bij de samenwerking? </w:t>
      </w:r>
      <w:r>
        <w:rPr>
          <w:sz w:val="20"/>
        </w:rPr>
        <w:t>Balans t</w:t>
      </w:r>
      <w:r w:rsidRPr="0093760B">
        <w:rPr>
          <w:sz w:val="20"/>
        </w:rPr>
        <w:t xml:space="preserve">ussen ecologie </w:t>
      </w:r>
      <w:r w:rsidR="00A42B9A">
        <w:rPr>
          <w:sz w:val="20"/>
        </w:rPr>
        <w:t>en verdienmodellen van</w:t>
      </w:r>
      <w:r w:rsidRPr="0093760B">
        <w:rPr>
          <w:sz w:val="20"/>
        </w:rPr>
        <w:t xml:space="preserve"> ondernemers die je wilt betrekken</w:t>
      </w:r>
    </w:p>
    <w:p w14:paraId="31222ED1" w14:textId="63A07216" w:rsidR="0093760B" w:rsidRDefault="0093760B" w:rsidP="004E6279">
      <w:pPr>
        <w:pStyle w:val="Lijstalinea"/>
        <w:numPr>
          <w:ilvl w:val="0"/>
          <w:numId w:val="1"/>
        </w:numPr>
        <w:rPr>
          <w:sz w:val="20"/>
        </w:rPr>
      </w:pPr>
      <w:r>
        <w:rPr>
          <w:sz w:val="20"/>
        </w:rPr>
        <w:t>hoe zorg je voor</w:t>
      </w:r>
      <w:r w:rsidR="00A42B9A">
        <w:rPr>
          <w:sz w:val="20"/>
        </w:rPr>
        <w:t xml:space="preserve"> een</w:t>
      </w:r>
      <w:r>
        <w:rPr>
          <w:sz w:val="20"/>
        </w:rPr>
        <w:t xml:space="preserve"> goede aansluiting op OV?</w:t>
      </w:r>
    </w:p>
    <w:p w14:paraId="27ABECC7" w14:textId="076ADF4C" w:rsidR="00F977C6" w:rsidRDefault="00F977C6" w:rsidP="004E6279">
      <w:pPr>
        <w:pStyle w:val="Lijstalinea"/>
        <w:numPr>
          <w:ilvl w:val="0"/>
          <w:numId w:val="1"/>
        </w:numPr>
        <w:rPr>
          <w:sz w:val="20"/>
        </w:rPr>
      </w:pPr>
      <w:r w:rsidRPr="0093760B">
        <w:rPr>
          <w:sz w:val="20"/>
        </w:rPr>
        <w:t>omgevingsmanagement</w:t>
      </w:r>
    </w:p>
    <w:p w14:paraId="41163C4B" w14:textId="66A9C402" w:rsidR="00F977C6" w:rsidRPr="0093760B" w:rsidRDefault="00F977C6" w:rsidP="000E00CD">
      <w:pPr>
        <w:pStyle w:val="Lijstalinea"/>
        <w:numPr>
          <w:ilvl w:val="0"/>
          <w:numId w:val="1"/>
        </w:numPr>
        <w:rPr>
          <w:sz w:val="20"/>
        </w:rPr>
      </w:pPr>
      <w:r w:rsidRPr="0093760B">
        <w:rPr>
          <w:sz w:val="20"/>
        </w:rPr>
        <w:t>hoe bepaal je de beste plek van een poort</w:t>
      </w:r>
      <w:r w:rsidR="0093760B" w:rsidRPr="0093760B">
        <w:rPr>
          <w:sz w:val="20"/>
        </w:rPr>
        <w:t xml:space="preserve"> </w:t>
      </w:r>
      <w:r w:rsidR="0093760B">
        <w:rPr>
          <w:sz w:val="20"/>
        </w:rPr>
        <w:t xml:space="preserve">en hoe leg je </w:t>
      </w:r>
      <w:r w:rsidR="0093760B" w:rsidRPr="0093760B">
        <w:rPr>
          <w:sz w:val="20"/>
        </w:rPr>
        <w:t>de verbinding en de relatie tussen de poorten</w:t>
      </w:r>
      <w:r w:rsidR="0093760B">
        <w:rPr>
          <w:sz w:val="20"/>
        </w:rPr>
        <w:t>?</w:t>
      </w:r>
    </w:p>
    <w:p w14:paraId="4B420247" w14:textId="77777777" w:rsidR="0093760B" w:rsidRDefault="0093760B" w:rsidP="0093760B">
      <w:pPr>
        <w:pStyle w:val="Lijstalinea"/>
        <w:numPr>
          <w:ilvl w:val="0"/>
          <w:numId w:val="1"/>
        </w:numPr>
        <w:rPr>
          <w:sz w:val="20"/>
        </w:rPr>
      </w:pPr>
      <w:r w:rsidRPr="0093760B">
        <w:rPr>
          <w:sz w:val="20"/>
        </w:rPr>
        <w:t>hoe koppel je een poort aan een doelgroep?</w:t>
      </w:r>
    </w:p>
    <w:p w14:paraId="433DF5E7" w14:textId="77777777" w:rsidR="0093760B" w:rsidRDefault="0093760B" w:rsidP="0008154E">
      <w:pPr>
        <w:pStyle w:val="Lijstalinea"/>
        <w:numPr>
          <w:ilvl w:val="0"/>
          <w:numId w:val="1"/>
        </w:numPr>
        <w:rPr>
          <w:sz w:val="20"/>
        </w:rPr>
      </w:pPr>
      <w:r w:rsidRPr="0093760B">
        <w:rPr>
          <w:sz w:val="20"/>
        </w:rPr>
        <w:t xml:space="preserve">Welke partners moet je betrekken ( zoals </w:t>
      </w:r>
      <w:proofErr w:type="spellStart"/>
      <w:r w:rsidR="00F977C6" w:rsidRPr="0093760B">
        <w:rPr>
          <w:sz w:val="20"/>
        </w:rPr>
        <w:t>DMO’s</w:t>
      </w:r>
      <w:proofErr w:type="spellEnd"/>
      <w:r w:rsidRPr="0093760B">
        <w:rPr>
          <w:sz w:val="20"/>
        </w:rPr>
        <w:t>)</w:t>
      </w:r>
      <w:r w:rsidR="00F977C6" w:rsidRPr="0093760B">
        <w:rPr>
          <w:sz w:val="20"/>
        </w:rPr>
        <w:t xml:space="preserve"> en wanneer in proces?</w:t>
      </w:r>
    </w:p>
    <w:p w14:paraId="5C6719C9" w14:textId="1501A3DF" w:rsidR="0093760B" w:rsidRDefault="0093760B" w:rsidP="00FE4355">
      <w:pPr>
        <w:pStyle w:val="Lijstalinea"/>
        <w:numPr>
          <w:ilvl w:val="0"/>
          <w:numId w:val="1"/>
        </w:numPr>
        <w:rPr>
          <w:sz w:val="20"/>
        </w:rPr>
      </w:pPr>
      <w:r w:rsidRPr="0093760B">
        <w:rPr>
          <w:sz w:val="20"/>
        </w:rPr>
        <w:t>W</w:t>
      </w:r>
      <w:r>
        <w:rPr>
          <w:sz w:val="20"/>
        </w:rPr>
        <w:t>elke rol kies je</w:t>
      </w:r>
      <w:r w:rsidR="00F977C6" w:rsidRPr="0093760B">
        <w:rPr>
          <w:sz w:val="20"/>
        </w:rPr>
        <w:t xml:space="preserve"> als NP?</w:t>
      </w:r>
    </w:p>
    <w:sectPr w:rsidR="0093760B">
      <w:headerReference w:type="even" r:id="rId9"/>
      <w:headerReference w:type="default" r:id="rId10"/>
      <w:footerReference w:type="even" r:id="rId11"/>
      <w:footerReference w:type="default" r:id="rId12"/>
      <w:headerReference w:type="first" r:id="rId13"/>
      <w:footerReference w:type="first" r:id="rId14"/>
      <w:pgSz w:w="11907" w:h="16840" w:code="9"/>
      <w:pgMar w:top="1021" w:right="1418" w:bottom="119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F719" w14:textId="77777777" w:rsidR="004C12A7" w:rsidRDefault="004C12A7">
      <w:r>
        <w:separator/>
      </w:r>
    </w:p>
  </w:endnote>
  <w:endnote w:type="continuationSeparator" w:id="0">
    <w:p w14:paraId="3E507775" w14:textId="77777777" w:rsidR="004C12A7" w:rsidRDefault="004C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rofont">
    <w:altName w:val="Euphemia"/>
    <w:panose1 w:val="020B0503040100020103"/>
    <w:charset w:val="00"/>
    <w:family w:val="swiss"/>
    <w:pitch w:val="variable"/>
    <w:sig w:usb0="800000A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A3C4" w14:textId="77777777" w:rsidR="0086669B" w:rsidRDefault="008666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46C3" w14:textId="77777777" w:rsidR="0086669B" w:rsidRDefault="0086669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9788" w14:textId="77777777" w:rsidR="0086669B" w:rsidRDefault="008666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77218" w14:textId="77777777" w:rsidR="004C12A7" w:rsidRDefault="004C12A7">
      <w:r>
        <w:separator/>
      </w:r>
    </w:p>
  </w:footnote>
  <w:footnote w:type="continuationSeparator" w:id="0">
    <w:p w14:paraId="54D27436" w14:textId="77777777" w:rsidR="004C12A7" w:rsidRDefault="004C1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E7B3" w14:textId="77777777" w:rsidR="0086669B" w:rsidRDefault="008666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8696" w14:textId="77777777" w:rsidR="0086669B" w:rsidRDefault="0086669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353C" w14:textId="77777777" w:rsidR="0086669B" w:rsidRDefault="008666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C2194"/>
    <w:multiLevelType w:val="hybridMultilevel"/>
    <w:tmpl w:val="CADA9B90"/>
    <w:lvl w:ilvl="0" w:tplc="95F8EAEA">
      <w:start w:val="5"/>
      <w:numFmt w:val="bullet"/>
      <w:lvlText w:val="-"/>
      <w:lvlJc w:val="left"/>
      <w:pPr>
        <w:ind w:left="720" w:hanging="360"/>
      </w:pPr>
      <w:rPr>
        <w:rFonts w:ascii="Agrofont" w:eastAsia="Times New Roman" w:hAnsi="Agrofon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C6"/>
    <w:rsid w:val="00082641"/>
    <w:rsid w:val="000C7AA5"/>
    <w:rsid w:val="000F6565"/>
    <w:rsid w:val="00111D3B"/>
    <w:rsid w:val="00117DA7"/>
    <w:rsid w:val="00140956"/>
    <w:rsid w:val="00144534"/>
    <w:rsid w:val="0016753D"/>
    <w:rsid w:val="0017362E"/>
    <w:rsid w:val="001B2316"/>
    <w:rsid w:val="00217F00"/>
    <w:rsid w:val="0022213F"/>
    <w:rsid w:val="00222846"/>
    <w:rsid w:val="00226DC3"/>
    <w:rsid w:val="00232F50"/>
    <w:rsid w:val="0024249D"/>
    <w:rsid w:val="00247088"/>
    <w:rsid w:val="0026078F"/>
    <w:rsid w:val="0026083D"/>
    <w:rsid w:val="00262BD8"/>
    <w:rsid w:val="00273B3C"/>
    <w:rsid w:val="00291DF4"/>
    <w:rsid w:val="002D4D91"/>
    <w:rsid w:val="002D7F5C"/>
    <w:rsid w:val="002E4DA2"/>
    <w:rsid w:val="002E7FE8"/>
    <w:rsid w:val="0030055D"/>
    <w:rsid w:val="00325C83"/>
    <w:rsid w:val="00344226"/>
    <w:rsid w:val="00362142"/>
    <w:rsid w:val="0036656D"/>
    <w:rsid w:val="003B5DA7"/>
    <w:rsid w:val="003C1968"/>
    <w:rsid w:val="003D25C8"/>
    <w:rsid w:val="003F67C6"/>
    <w:rsid w:val="00403E3E"/>
    <w:rsid w:val="004102F8"/>
    <w:rsid w:val="004246F6"/>
    <w:rsid w:val="0044304B"/>
    <w:rsid w:val="0044401E"/>
    <w:rsid w:val="00465F30"/>
    <w:rsid w:val="004803BB"/>
    <w:rsid w:val="004C12A7"/>
    <w:rsid w:val="004C59F4"/>
    <w:rsid w:val="004D0236"/>
    <w:rsid w:val="004D6969"/>
    <w:rsid w:val="004F1236"/>
    <w:rsid w:val="00510E84"/>
    <w:rsid w:val="00514C4B"/>
    <w:rsid w:val="00530E89"/>
    <w:rsid w:val="00534A76"/>
    <w:rsid w:val="005945C0"/>
    <w:rsid w:val="005A4419"/>
    <w:rsid w:val="005B1D1A"/>
    <w:rsid w:val="005C23E9"/>
    <w:rsid w:val="00633E56"/>
    <w:rsid w:val="006625D2"/>
    <w:rsid w:val="00665044"/>
    <w:rsid w:val="00697206"/>
    <w:rsid w:val="006A78EF"/>
    <w:rsid w:val="006B4A0C"/>
    <w:rsid w:val="006E3473"/>
    <w:rsid w:val="006F1375"/>
    <w:rsid w:val="007112A7"/>
    <w:rsid w:val="007175F3"/>
    <w:rsid w:val="00751C37"/>
    <w:rsid w:val="00760A3C"/>
    <w:rsid w:val="007938C5"/>
    <w:rsid w:val="007C5EFF"/>
    <w:rsid w:val="007D0F81"/>
    <w:rsid w:val="007F21FA"/>
    <w:rsid w:val="00821077"/>
    <w:rsid w:val="00842A79"/>
    <w:rsid w:val="00850B6E"/>
    <w:rsid w:val="00854505"/>
    <w:rsid w:val="00864DD7"/>
    <w:rsid w:val="0086669B"/>
    <w:rsid w:val="00877D46"/>
    <w:rsid w:val="008C26FC"/>
    <w:rsid w:val="008C2A06"/>
    <w:rsid w:val="008C5AF9"/>
    <w:rsid w:val="008C5D5A"/>
    <w:rsid w:val="008D0DE9"/>
    <w:rsid w:val="00910CA7"/>
    <w:rsid w:val="00914AAE"/>
    <w:rsid w:val="009236C2"/>
    <w:rsid w:val="009236D7"/>
    <w:rsid w:val="009323E5"/>
    <w:rsid w:val="0093760B"/>
    <w:rsid w:val="00941F70"/>
    <w:rsid w:val="00944387"/>
    <w:rsid w:val="00963E9A"/>
    <w:rsid w:val="009675AC"/>
    <w:rsid w:val="00984927"/>
    <w:rsid w:val="00996750"/>
    <w:rsid w:val="009B0C30"/>
    <w:rsid w:val="00A00381"/>
    <w:rsid w:val="00A01D02"/>
    <w:rsid w:val="00A036FF"/>
    <w:rsid w:val="00A31B60"/>
    <w:rsid w:val="00A34C90"/>
    <w:rsid w:val="00A3723D"/>
    <w:rsid w:val="00A42B9A"/>
    <w:rsid w:val="00A67DDB"/>
    <w:rsid w:val="00A74756"/>
    <w:rsid w:val="00A90DC2"/>
    <w:rsid w:val="00AB04D1"/>
    <w:rsid w:val="00AB1B4C"/>
    <w:rsid w:val="00AB31A5"/>
    <w:rsid w:val="00AB3BF1"/>
    <w:rsid w:val="00AC3BE7"/>
    <w:rsid w:val="00AC761A"/>
    <w:rsid w:val="00AF2C11"/>
    <w:rsid w:val="00AF33D3"/>
    <w:rsid w:val="00B3254F"/>
    <w:rsid w:val="00B424C6"/>
    <w:rsid w:val="00B42640"/>
    <w:rsid w:val="00B731A2"/>
    <w:rsid w:val="00B75E66"/>
    <w:rsid w:val="00BB19DF"/>
    <w:rsid w:val="00BB2A6F"/>
    <w:rsid w:val="00BC71F5"/>
    <w:rsid w:val="00BD371E"/>
    <w:rsid w:val="00BE7069"/>
    <w:rsid w:val="00BE7988"/>
    <w:rsid w:val="00C330AA"/>
    <w:rsid w:val="00C51B17"/>
    <w:rsid w:val="00C80918"/>
    <w:rsid w:val="00C83258"/>
    <w:rsid w:val="00C85266"/>
    <w:rsid w:val="00C938CA"/>
    <w:rsid w:val="00CA5742"/>
    <w:rsid w:val="00CB17F7"/>
    <w:rsid w:val="00CB26FD"/>
    <w:rsid w:val="00CB52F6"/>
    <w:rsid w:val="00CC19B5"/>
    <w:rsid w:val="00CC28E4"/>
    <w:rsid w:val="00CD4DF6"/>
    <w:rsid w:val="00CF00F8"/>
    <w:rsid w:val="00CF7933"/>
    <w:rsid w:val="00D03910"/>
    <w:rsid w:val="00D069E8"/>
    <w:rsid w:val="00D3296C"/>
    <w:rsid w:val="00D35F52"/>
    <w:rsid w:val="00D43AB0"/>
    <w:rsid w:val="00D54075"/>
    <w:rsid w:val="00D57320"/>
    <w:rsid w:val="00D648DF"/>
    <w:rsid w:val="00D71057"/>
    <w:rsid w:val="00DA781F"/>
    <w:rsid w:val="00DC122F"/>
    <w:rsid w:val="00DC1311"/>
    <w:rsid w:val="00DC29BF"/>
    <w:rsid w:val="00DE6C2E"/>
    <w:rsid w:val="00DF1404"/>
    <w:rsid w:val="00DF60E1"/>
    <w:rsid w:val="00E173D6"/>
    <w:rsid w:val="00E203F6"/>
    <w:rsid w:val="00E410A5"/>
    <w:rsid w:val="00E53A6A"/>
    <w:rsid w:val="00E6481A"/>
    <w:rsid w:val="00E71F42"/>
    <w:rsid w:val="00E808AC"/>
    <w:rsid w:val="00EB19F8"/>
    <w:rsid w:val="00EC7EEA"/>
    <w:rsid w:val="00F45539"/>
    <w:rsid w:val="00F82C37"/>
    <w:rsid w:val="00F977C6"/>
    <w:rsid w:val="00FA1E4A"/>
    <w:rsid w:val="00FB1857"/>
    <w:rsid w:val="00FB3B88"/>
    <w:rsid w:val="00FE3552"/>
    <w:rsid w:val="00FE4979"/>
    <w:rsid w:val="00FF4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17994"/>
  <w15:chartTrackingRefBased/>
  <w15:docId w15:val="{367A0649-BA1A-4BD8-996A-169429D0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rofont" w:eastAsia="Times New Roman" w:hAnsi="Agrofont" w:cs="Times New Roman"/>
        <w:bCs/>
        <w:kern w:val="14"/>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D371E"/>
    <w:pPr>
      <w:spacing w:line="260" w:lineRule="atLeast"/>
    </w:pPr>
    <w:rPr>
      <w:sz w:val="18"/>
    </w:rPr>
  </w:style>
  <w:style w:type="paragraph" w:styleId="Kop1">
    <w:name w:val="heading 1"/>
    <w:basedOn w:val="Standaard"/>
    <w:next w:val="Standaard"/>
    <w:qFormat/>
    <w:pPr>
      <w:keepNext/>
      <w:keepLines/>
      <w:spacing w:before="520" w:after="260" w:line="340" w:lineRule="atLeast"/>
      <w:outlineLvl w:val="0"/>
    </w:pPr>
    <w:rPr>
      <w:b/>
      <w:kern w:val="24"/>
      <w:sz w:val="34"/>
    </w:rPr>
  </w:style>
  <w:style w:type="paragraph" w:styleId="Kop2">
    <w:name w:val="heading 2"/>
    <w:basedOn w:val="Kop1"/>
    <w:next w:val="Standaard"/>
    <w:qFormat/>
    <w:pPr>
      <w:spacing w:before="260" w:after="0" w:line="260" w:lineRule="atLeast"/>
      <w:outlineLvl w:val="1"/>
    </w:pPr>
    <w:rPr>
      <w:kern w:val="20"/>
      <w:sz w:val="26"/>
    </w:rPr>
  </w:style>
  <w:style w:type="paragraph" w:styleId="Kop3">
    <w:name w:val="heading 3"/>
    <w:basedOn w:val="Kop2"/>
    <w:next w:val="Standaard"/>
    <w:qFormat/>
    <w:pPr>
      <w:outlineLvl w:val="2"/>
    </w:pPr>
    <w:rPr>
      <w:kern w:val="16"/>
      <w:sz w:val="20"/>
    </w:rPr>
  </w:style>
  <w:style w:type="paragraph" w:styleId="Kop4">
    <w:name w:val="heading 4"/>
    <w:basedOn w:val="Standaard"/>
    <w:next w:val="Standaard"/>
    <w:qFormat/>
    <w:pPr>
      <w:keepNext/>
      <w:keepLines/>
      <w:spacing w:before="260"/>
      <w:outlineLvl w:val="3"/>
    </w:pPr>
    <w:rPr>
      <w:b/>
      <w:i/>
      <w:kern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erichtkop">
    <w:name w:val="Message Header"/>
    <w:basedOn w:val="Standaard"/>
    <w:pPr>
      <w:spacing w:before="120"/>
    </w:pPr>
    <w:rPr>
      <w:b/>
      <w:sz w:val="24"/>
    </w:rPr>
  </w:style>
  <w:style w:type="paragraph" w:styleId="Kopbronvermelding">
    <w:name w:val="toa heading"/>
    <w:basedOn w:val="Standaard"/>
    <w:next w:val="Standaard"/>
    <w:semiHidden/>
    <w:pPr>
      <w:spacing w:before="120"/>
    </w:pPr>
    <w:rPr>
      <w:b/>
      <w:sz w:val="24"/>
    </w:rPr>
  </w:style>
  <w:style w:type="paragraph" w:styleId="Koptekst">
    <w:name w:val="header"/>
    <w:basedOn w:val="Standaard"/>
    <w:pPr>
      <w:keepLines/>
      <w:widowControl w:val="0"/>
      <w:tabs>
        <w:tab w:val="center" w:pos="4536"/>
        <w:tab w:val="right" w:pos="9072"/>
      </w:tabs>
      <w:spacing w:line="220" w:lineRule="atLeast"/>
    </w:pPr>
    <w:rPr>
      <w:kern w:val="12"/>
      <w:sz w:val="16"/>
    </w:rPr>
  </w:style>
  <w:style w:type="paragraph" w:styleId="Macrotekst">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noProof/>
      <w:sz w:val="16"/>
    </w:rPr>
  </w:style>
  <w:style w:type="paragraph" w:styleId="Standaardinspringing">
    <w:name w:val="Normal Indent"/>
    <w:basedOn w:val="Standaard"/>
    <w:pPr>
      <w:ind w:left="708"/>
    </w:pPr>
  </w:style>
  <w:style w:type="paragraph" w:styleId="Ondertitel">
    <w:name w:val="Subtitle"/>
    <w:basedOn w:val="Standaard"/>
    <w:qFormat/>
    <w:pPr>
      <w:spacing w:after="60"/>
      <w:jc w:val="center"/>
    </w:pPr>
    <w:rPr>
      <w:i/>
      <w:sz w:val="24"/>
    </w:rPr>
  </w:style>
  <w:style w:type="paragraph" w:styleId="Titel">
    <w:name w:val="Title"/>
    <w:basedOn w:val="Standaard"/>
    <w:qFormat/>
    <w:pPr>
      <w:spacing w:before="240" w:after="60"/>
      <w:jc w:val="center"/>
    </w:pPr>
    <w:rPr>
      <w:b/>
      <w:kern w:val="28"/>
      <w:sz w:val="32"/>
    </w:rPr>
  </w:style>
  <w:style w:type="paragraph" w:styleId="Voettekst">
    <w:name w:val="footer"/>
    <w:basedOn w:val="Koptekst"/>
  </w:style>
  <w:style w:type="character" w:styleId="Intensieveverwijzing">
    <w:name w:val="Intense Reference"/>
    <w:basedOn w:val="Standaardalinea-lettertype"/>
    <w:uiPriority w:val="32"/>
    <w:qFormat/>
    <w:rsid w:val="00140956"/>
    <w:rPr>
      <w:b/>
      <w:bCs w:val="0"/>
      <w:smallCaps/>
      <w:color w:val="C0504D" w:themeColor="accent2"/>
      <w:spacing w:val="5"/>
      <w:u w:val="single"/>
    </w:rPr>
  </w:style>
  <w:style w:type="paragraph" w:styleId="Lijstalinea">
    <w:name w:val="List Paragraph"/>
    <w:basedOn w:val="Standaard"/>
    <w:uiPriority w:val="34"/>
    <w:qFormat/>
    <w:rsid w:val="00140956"/>
    <w:pPr>
      <w:ind w:left="708"/>
    </w:pPr>
  </w:style>
  <w:style w:type="character" w:styleId="Hyperlink">
    <w:name w:val="Hyperlink"/>
    <w:basedOn w:val="Standaardalinea-lettertype"/>
    <w:unhideWhenUsed/>
    <w:rsid w:val="0093760B"/>
    <w:rPr>
      <w:color w:val="0000FF" w:themeColor="hyperlink"/>
      <w:u w:val="single"/>
    </w:rPr>
  </w:style>
  <w:style w:type="character" w:styleId="Onopgelostemelding">
    <w:name w:val="Unresolved Mention"/>
    <w:basedOn w:val="Standaardalinea-lettertype"/>
    <w:uiPriority w:val="99"/>
    <w:semiHidden/>
    <w:unhideWhenUsed/>
    <w:rsid w:val="0093760B"/>
    <w:rPr>
      <w:color w:val="605E5C"/>
      <w:shd w:val="clear" w:color="auto" w:fill="E1DFDD"/>
    </w:rPr>
  </w:style>
  <w:style w:type="character" w:customStyle="1" w:styleId="downloadlinklink">
    <w:name w:val="download_link_link"/>
    <w:basedOn w:val="Standaardalinea-lettertype"/>
    <w:rsid w:val="00A42B9A"/>
  </w:style>
  <w:style w:type="paragraph" w:styleId="Revisie">
    <w:name w:val="Revision"/>
    <w:hidden/>
    <w:uiPriority w:val="99"/>
    <w:semiHidden/>
    <w:rsid w:val="00821077"/>
    <w:rPr>
      <w:sz w:val="18"/>
    </w:rPr>
  </w:style>
  <w:style w:type="character" w:styleId="Verwijzingopmerking">
    <w:name w:val="annotation reference"/>
    <w:basedOn w:val="Standaardalinea-lettertype"/>
    <w:semiHidden/>
    <w:unhideWhenUsed/>
    <w:rsid w:val="002E4DA2"/>
    <w:rPr>
      <w:sz w:val="16"/>
      <w:szCs w:val="16"/>
    </w:rPr>
  </w:style>
  <w:style w:type="paragraph" w:styleId="Tekstopmerking">
    <w:name w:val="annotation text"/>
    <w:basedOn w:val="Standaard"/>
    <w:link w:val="TekstopmerkingChar"/>
    <w:unhideWhenUsed/>
    <w:rsid w:val="002E4DA2"/>
    <w:pPr>
      <w:spacing w:line="240" w:lineRule="auto"/>
    </w:pPr>
    <w:rPr>
      <w:sz w:val="20"/>
    </w:rPr>
  </w:style>
  <w:style w:type="character" w:customStyle="1" w:styleId="TekstopmerkingChar">
    <w:name w:val="Tekst opmerking Char"/>
    <w:basedOn w:val="Standaardalinea-lettertype"/>
    <w:link w:val="Tekstopmerking"/>
    <w:rsid w:val="002E4DA2"/>
  </w:style>
  <w:style w:type="paragraph" w:styleId="Onderwerpvanopmerking">
    <w:name w:val="annotation subject"/>
    <w:basedOn w:val="Tekstopmerking"/>
    <w:next w:val="Tekstopmerking"/>
    <w:link w:val="OnderwerpvanopmerkingChar"/>
    <w:semiHidden/>
    <w:unhideWhenUsed/>
    <w:rsid w:val="002E4DA2"/>
    <w:rPr>
      <w:b/>
    </w:rPr>
  </w:style>
  <w:style w:type="character" w:customStyle="1" w:styleId="OnderwerpvanopmerkingChar">
    <w:name w:val="Onderwerp van opmerking Char"/>
    <w:basedOn w:val="TekstopmerkingChar"/>
    <w:link w:val="Onderwerpvanopmerking"/>
    <w:semiHidden/>
    <w:rsid w:val="002E4DA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6678">
      <w:bodyDiv w:val="1"/>
      <w:marLeft w:val="0"/>
      <w:marRight w:val="0"/>
      <w:marTop w:val="0"/>
      <w:marBottom w:val="0"/>
      <w:divBdr>
        <w:top w:val="none" w:sz="0" w:space="0" w:color="auto"/>
        <w:left w:val="none" w:sz="0" w:space="0" w:color="auto"/>
        <w:bottom w:val="none" w:sz="0" w:space="0" w:color="auto"/>
        <w:right w:val="none" w:sz="0" w:space="0" w:color="auto"/>
      </w:divBdr>
    </w:div>
    <w:div w:id="7106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elsmuseum.nl/jaarverslag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e.tl/t-l0D6Mi4zg7%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1103</Words>
  <Characters>6185</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Staatsbosbeheer</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 Van Otterloo, Saskia de</dc:creator>
  <cp:keywords/>
  <dc:description/>
  <cp:lastModifiedBy>Mol Van Otterloo, Saskia de</cp:lastModifiedBy>
  <cp:revision>2</cp:revision>
  <dcterms:created xsi:type="dcterms:W3CDTF">2022-07-12T10:26:00Z</dcterms:created>
  <dcterms:modified xsi:type="dcterms:W3CDTF">2022-07-12T10:26:00Z</dcterms:modified>
</cp:coreProperties>
</file>